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0E" w:rsidRDefault="00936B0E">
      <w:r>
        <w:t>FINANCIJSKA PISMENOST</w:t>
      </w:r>
      <w:r w:rsidR="008F22F6">
        <w:t xml:space="preserve"> – Projekt šk.god.2024/2025</w:t>
      </w:r>
      <w:bookmarkStart w:id="0" w:name="_GoBack"/>
      <w:bookmarkEnd w:id="0"/>
    </w:p>
    <w:p w:rsidR="008C713A" w:rsidRDefault="00936B0E">
      <w:r>
        <w:t xml:space="preserve">Voditeljice;  Helena Bošković, Danijela </w:t>
      </w:r>
      <w:proofErr w:type="spellStart"/>
      <w:r>
        <w:t>Andričević</w:t>
      </w:r>
      <w:proofErr w:type="spellEnd"/>
      <w:r>
        <w:t>, Blanka Dujmović</w:t>
      </w:r>
      <w:r w:rsidR="008F22F6">
        <w:t>, Helena Galović</w:t>
      </w:r>
    </w:p>
    <w:p w:rsidR="005F39E4" w:rsidRDefault="005F39E4"/>
    <w:p w:rsidR="00670646" w:rsidRPr="00F95F1B" w:rsidRDefault="00670646">
      <w:pPr>
        <w:rPr>
          <w:b/>
        </w:rPr>
      </w:pPr>
      <w:r w:rsidRPr="00F95F1B">
        <w:rPr>
          <w:b/>
        </w:rPr>
        <w:t>Misija</w:t>
      </w:r>
    </w:p>
    <w:p w:rsidR="00670646" w:rsidRDefault="00670646">
      <w:r>
        <w:t>Kvalitetno financijsko obrazovanje za bolju budućnost</w:t>
      </w:r>
    </w:p>
    <w:p w:rsidR="004033C6" w:rsidRDefault="004033C6"/>
    <w:p w:rsidR="00670646" w:rsidRDefault="004033C6" w:rsidP="004033C6">
      <w:pPr>
        <w:spacing w:line="480" w:lineRule="auto"/>
        <w:rPr>
          <w:rStyle w:val="Istaknuto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„</w:t>
      </w:r>
      <w:r w:rsidR="00670646" w:rsidRPr="004033C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Novac ne predstavlja takvu vrijednost kakvu su ljudi stavili na njega. Sav svoj novac sam investirao u eksperimente s kojima sam napravio nova otkrića koja olakšavaju ljudima život.”</w:t>
      </w:r>
      <w:r w:rsidR="00670646" w:rsidRPr="004033C6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70646" w:rsidRPr="004033C6">
        <w:rPr>
          <w:rStyle w:val="Istaknuto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– Nikola Tesla</w:t>
      </w:r>
    </w:p>
    <w:p w:rsidR="004033C6" w:rsidRPr="004033C6" w:rsidRDefault="004033C6" w:rsidP="004033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646" w:rsidRPr="00F95F1B" w:rsidRDefault="00670646">
      <w:pPr>
        <w:rPr>
          <w:b/>
        </w:rPr>
      </w:pPr>
      <w:r w:rsidRPr="00F95F1B">
        <w:rPr>
          <w:b/>
        </w:rPr>
        <w:t>Vizija</w:t>
      </w:r>
    </w:p>
    <w:p w:rsidR="005F39E4" w:rsidRDefault="00F95F1B" w:rsidP="00F95F1B">
      <w:pPr>
        <w:pStyle w:val="Odlomakpopisa"/>
        <w:numPr>
          <w:ilvl w:val="0"/>
          <w:numId w:val="19"/>
        </w:numPr>
      </w:pPr>
      <w:r>
        <w:rPr>
          <w:shd w:val="clear" w:color="auto" w:fill="FFFFFF"/>
        </w:rPr>
        <w:t xml:space="preserve">  </w:t>
      </w:r>
      <w:r w:rsidR="00670646" w:rsidRPr="00F95F1B">
        <w:rPr>
          <w:shd w:val="clear" w:color="auto" w:fill="FFFFFF"/>
        </w:rPr>
        <w:t>poboljšati sposobnost mladih da donose odgovorne financijske odluke</w:t>
      </w:r>
      <w:r w:rsidR="00670646" w:rsidRPr="00F95F1B">
        <w:br/>
      </w:r>
      <w:r w:rsidR="00670646" w:rsidRPr="00F95F1B">
        <w:rPr>
          <w:shd w:val="clear" w:color="auto" w:fill="FFFFFF"/>
        </w:rPr>
        <w:t xml:space="preserve">- povećati opću financijsku pismenost </w:t>
      </w:r>
      <w:r w:rsidR="00670646" w:rsidRPr="00F95F1B">
        <w:br/>
      </w:r>
      <w:r w:rsidR="00670646" w:rsidRPr="00F95F1B">
        <w:rPr>
          <w:shd w:val="clear" w:color="auto" w:fill="FFFFFF"/>
        </w:rPr>
        <w:t>- živjeti u zemlji odgovornih i informiranih građana i potrošača</w:t>
      </w:r>
      <w:r w:rsidR="00670646" w:rsidRPr="00F95F1B">
        <w:rPr>
          <w:rFonts w:ascii="Arial" w:hAnsi="Arial" w:cs="Arial"/>
          <w:shd w:val="clear" w:color="auto" w:fill="FFFFFF"/>
        </w:rPr>
        <w:t>.</w:t>
      </w:r>
    </w:p>
    <w:p w:rsidR="000530D4" w:rsidRDefault="000530D4" w:rsidP="00F95F1B"/>
    <w:p w:rsidR="00936B0E" w:rsidRPr="00F95F1B" w:rsidRDefault="00936B0E">
      <w:pPr>
        <w:rPr>
          <w:b/>
        </w:rPr>
      </w:pPr>
      <w:r w:rsidRPr="00F95F1B">
        <w:rPr>
          <w:b/>
        </w:rPr>
        <w:t xml:space="preserve">Ciljevi: </w:t>
      </w:r>
    </w:p>
    <w:p w:rsidR="00F95F1B" w:rsidRDefault="00936B0E" w:rsidP="00F95F1B">
      <w:pPr>
        <w:pStyle w:val="Odlomakpopisa"/>
        <w:numPr>
          <w:ilvl w:val="0"/>
          <w:numId w:val="17"/>
        </w:numPr>
      </w:pPr>
      <w:r>
        <w:t>razvijati vještine izražavanja o temama koje se tiču mladih</w:t>
      </w:r>
    </w:p>
    <w:p w:rsidR="00F95F1B" w:rsidRDefault="00F95F1B" w:rsidP="00F95F1B">
      <w:pPr>
        <w:pStyle w:val="Odlomakpopisa"/>
        <w:numPr>
          <w:ilvl w:val="0"/>
          <w:numId w:val="17"/>
        </w:numPr>
      </w:pPr>
      <w:r>
        <w:t>razvijanje samopouzdanja učenika, odgovornog ponašanja prema novcu</w:t>
      </w:r>
    </w:p>
    <w:p w:rsidR="00F95F1B" w:rsidRDefault="00F95F1B" w:rsidP="00F95F1B">
      <w:pPr>
        <w:pStyle w:val="Odlomakpopisa"/>
        <w:numPr>
          <w:ilvl w:val="0"/>
          <w:numId w:val="17"/>
        </w:numPr>
      </w:pPr>
      <w:r>
        <w:t>poticanje rada i stvaralaštva kao vrijednosti rada</w:t>
      </w:r>
    </w:p>
    <w:p w:rsidR="00936B0E" w:rsidRDefault="00936B0E" w:rsidP="00F95F1B">
      <w:pPr>
        <w:pStyle w:val="Odlomakpopisa"/>
        <w:numPr>
          <w:ilvl w:val="0"/>
          <w:numId w:val="16"/>
        </w:numPr>
      </w:pPr>
      <w:r>
        <w:t>ohrabriti učenike za samostalan rad</w:t>
      </w:r>
    </w:p>
    <w:p w:rsidR="00936B0E" w:rsidRDefault="00936B0E" w:rsidP="00F95F1B">
      <w:pPr>
        <w:pStyle w:val="Odlomakpopisa"/>
        <w:numPr>
          <w:ilvl w:val="0"/>
          <w:numId w:val="16"/>
        </w:numPr>
      </w:pPr>
      <w:r>
        <w:t>motivirati učenike za učenje i promicati značenje novca</w:t>
      </w:r>
    </w:p>
    <w:p w:rsidR="00457600" w:rsidRDefault="00F95F1B" w:rsidP="00F95F1B">
      <w:pPr>
        <w:pStyle w:val="Odlomakpopisa"/>
        <w:numPr>
          <w:ilvl w:val="0"/>
          <w:numId w:val="16"/>
        </w:numPr>
      </w:pPr>
      <w:r>
        <w:t>o</w:t>
      </w:r>
      <w:r w:rsidR="00457600">
        <w:t>mogućiti učenicima suvremene načine stjecanje znanja i samoobrazovanje kao pretpostavku njihovog uspješnog studija ili rada</w:t>
      </w:r>
    </w:p>
    <w:p w:rsidR="00F95F1B" w:rsidRDefault="00F95F1B" w:rsidP="00F95F1B">
      <w:pPr>
        <w:pStyle w:val="Odlomakpopisa"/>
        <w:numPr>
          <w:ilvl w:val="0"/>
          <w:numId w:val="16"/>
        </w:numPr>
      </w:pPr>
      <w:r>
        <w:t>uvažavanje kulturne baštine</w:t>
      </w:r>
    </w:p>
    <w:p w:rsidR="006464D8" w:rsidRPr="006464D8" w:rsidRDefault="0039606B" w:rsidP="00A75360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64D8">
        <w:rPr>
          <w:rFonts w:ascii="Times New Roman" w:hAnsi="Times New Roman" w:cs="Times New Roman"/>
          <w:color w:val="231F20"/>
          <w:sz w:val="24"/>
          <w:szCs w:val="24"/>
        </w:rPr>
        <w:t xml:space="preserve">unaprijediti razinu financijske pismenosti i omogućiti </w:t>
      </w:r>
      <w:r w:rsidR="006464D8" w:rsidRPr="006464D8">
        <w:rPr>
          <w:rFonts w:ascii="Times New Roman" w:hAnsi="Times New Roman" w:cs="Times New Roman"/>
          <w:color w:val="231F20"/>
          <w:sz w:val="24"/>
          <w:szCs w:val="24"/>
        </w:rPr>
        <w:t xml:space="preserve">učenicima </w:t>
      </w:r>
      <w:r w:rsidRPr="006464D8">
        <w:rPr>
          <w:rFonts w:ascii="Times New Roman" w:hAnsi="Times New Roman" w:cs="Times New Roman"/>
          <w:color w:val="231F20"/>
          <w:sz w:val="24"/>
          <w:szCs w:val="24"/>
        </w:rPr>
        <w:t>stjecanje znanja, vještina, stavova i ponašanja nužnih u svakodnevnom privatnom i poslovnom životu kako bi u budućnosti mogli donositi pametne financijske odluke</w:t>
      </w:r>
    </w:p>
    <w:p w:rsidR="00670646" w:rsidRPr="006464D8" w:rsidRDefault="006464D8" w:rsidP="00A75360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64D8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457600" w:rsidRPr="006464D8">
        <w:rPr>
          <w:rFonts w:ascii="Times New Roman" w:hAnsi="Times New Roman" w:cs="Times New Roman"/>
          <w:sz w:val="24"/>
          <w:szCs w:val="24"/>
        </w:rPr>
        <w:t>mogućiti učenicima da sami vrednuju postignute rezultate (</w:t>
      </w:r>
      <w:proofErr w:type="spellStart"/>
      <w:r w:rsidR="00457600" w:rsidRPr="006464D8">
        <w:rPr>
          <w:rFonts w:ascii="Times New Roman" w:hAnsi="Times New Roman" w:cs="Times New Roman"/>
          <w:sz w:val="24"/>
          <w:szCs w:val="24"/>
        </w:rPr>
        <w:t>samoocjenjivanje</w:t>
      </w:r>
      <w:proofErr w:type="spellEnd"/>
      <w:r w:rsidR="00457600" w:rsidRPr="006464D8">
        <w:rPr>
          <w:rFonts w:ascii="Times New Roman" w:hAnsi="Times New Roman" w:cs="Times New Roman"/>
          <w:sz w:val="24"/>
          <w:szCs w:val="24"/>
        </w:rPr>
        <w:t>)</w:t>
      </w:r>
    </w:p>
    <w:p w:rsidR="00F95F1B" w:rsidRDefault="00F95F1B"/>
    <w:p w:rsidR="00457600" w:rsidRDefault="00670646">
      <w:pPr>
        <w:rPr>
          <w:b/>
        </w:rPr>
      </w:pPr>
      <w:r w:rsidRPr="00F95F1B">
        <w:rPr>
          <w:b/>
        </w:rPr>
        <w:t xml:space="preserve">  Aktivnosti;</w:t>
      </w:r>
    </w:p>
    <w:p w:rsidR="00573051" w:rsidRDefault="00573051">
      <w:r>
        <w:t xml:space="preserve">- proširivanje temeljnih znanja, sposobnosti i vještina učenika </w:t>
      </w:r>
    </w:p>
    <w:p w:rsidR="00573051" w:rsidRDefault="00573051">
      <w:r>
        <w:t xml:space="preserve"> - povezivanje predmeta bankarstvo i osiguranje, matematike, računovodstva i statistike</w:t>
      </w:r>
    </w:p>
    <w:p w:rsidR="00573051" w:rsidRDefault="00573051">
      <w:r>
        <w:t xml:space="preserve"> -  upoznavanje s elementima i metodama istraživačkog rada</w:t>
      </w:r>
    </w:p>
    <w:p w:rsidR="00573051" w:rsidRDefault="00573051">
      <w:r>
        <w:t xml:space="preserve"> - razvijanje umijeća pisanja i predstavljanja istraživačkog rada </w:t>
      </w:r>
    </w:p>
    <w:p w:rsidR="00810DCD" w:rsidRDefault="00573051">
      <w:r>
        <w:lastRenderedPageBreak/>
        <w:t xml:space="preserve">- razvijanje pozitivnog odnosa prema novcu </w:t>
      </w:r>
    </w:p>
    <w:p w:rsidR="00457600" w:rsidRDefault="00573051">
      <w:r>
        <w:t xml:space="preserve"> - terenska nastava</w:t>
      </w:r>
    </w:p>
    <w:p w:rsidR="00810DCD" w:rsidRDefault="00810DCD"/>
    <w:p w:rsidR="00F95F1B" w:rsidRDefault="00936B0E">
      <w:pPr>
        <w:rPr>
          <w:b/>
        </w:rPr>
      </w:pPr>
      <w:r w:rsidRPr="00F95F1B">
        <w:rPr>
          <w:b/>
        </w:rPr>
        <w:t xml:space="preserve"> Namjena</w:t>
      </w:r>
    </w:p>
    <w:p w:rsidR="00936B0E" w:rsidRDefault="00936B0E">
      <w:r>
        <w:t xml:space="preserve"> Učiti i primjenjivati primjenu novca na motivirajući način.</w:t>
      </w:r>
      <w:r w:rsidR="006C55B0" w:rsidRPr="006C55B0">
        <w:t xml:space="preserve"> </w:t>
      </w:r>
      <w:r w:rsidR="006C55B0">
        <w:t>Proširivanje temeljnih znanja, sposobnosti i umijeća učenika.</w:t>
      </w:r>
      <w:r w:rsidR="006C55B0" w:rsidRPr="006C55B0">
        <w:t xml:space="preserve"> </w:t>
      </w:r>
      <w:r w:rsidR="006C55B0">
        <w:t>Povezivanje i primjena nastavnih sadržaja predmeta bankarstvo i osiguranje, računovodstva, statistike i matematike.</w:t>
      </w:r>
      <w:r w:rsidR="00B41CC1" w:rsidRPr="00B41CC1">
        <w:t xml:space="preserve"> </w:t>
      </w:r>
      <w:r w:rsidR="00B41CC1">
        <w:t>Razvijanje pozitivnog odnosa prema vrijednosti novca.</w:t>
      </w:r>
    </w:p>
    <w:p w:rsidR="001438CA" w:rsidRDefault="001438CA"/>
    <w:p w:rsidR="00936B0E" w:rsidRDefault="00936B0E">
      <w:r>
        <w:t xml:space="preserve"> </w:t>
      </w:r>
      <w:r w:rsidRPr="005D1812">
        <w:rPr>
          <w:b/>
        </w:rPr>
        <w:t>Nositelj aktivnosti</w:t>
      </w:r>
      <w:r>
        <w:t>:</w:t>
      </w:r>
      <w:r w:rsidRPr="00936B0E">
        <w:t xml:space="preserve"> </w:t>
      </w:r>
      <w:r>
        <w:t xml:space="preserve"> Helena Bošković, Danijela </w:t>
      </w:r>
      <w:proofErr w:type="spellStart"/>
      <w:r>
        <w:t>Andričević</w:t>
      </w:r>
      <w:proofErr w:type="spellEnd"/>
      <w:r>
        <w:t xml:space="preserve">, Blanka </w:t>
      </w:r>
      <w:proofErr w:type="spellStart"/>
      <w:r>
        <w:t>Dujmović,</w:t>
      </w:r>
      <w:r w:rsidR="008F22F6">
        <w:t>Helena</w:t>
      </w:r>
      <w:proofErr w:type="spellEnd"/>
      <w:r w:rsidR="008F22F6">
        <w:t xml:space="preserve"> Galović</w:t>
      </w:r>
      <w:r>
        <w:t xml:space="preserve"> učenici uključeni u rad izvannastavne grupe te napredni učenici.</w:t>
      </w:r>
    </w:p>
    <w:p w:rsidR="001438CA" w:rsidRDefault="001438CA"/>
    <w:p w:rsidR="00936B0E" w:rsidRDefault="00936B0E">
      <w:r>
        <w:t xml:space="preserve"> </w:t>
      </w:r>
      <w:r w:rsidRPr="005D1812">
        <w:rPr>
          <w:b/>
        </w:rPr>
        <w:t>Način realizacije aktivnosti</w:t>
      </w:r>
      <w:r>
        <w:t>: Dvaput mjesečno po 2 sata prema dogovoru.</w:t>
      </w:r>
    </w:p>
    <w:p w:rsidR="00CD4E97" w:rsidRDefault="00CD4E97"/>
    <w:p w:rsidR="00CD4E97" w:rsidRPr="005D1812" w:rsidRDefault="00CD4E97">
      <w:pPr>
        <w:rPr>
          <w:b/>
        </w:rPr>
      </w:pPr>
      <w:r w:rsidRPr="005D1812">
        <w:rPr>
          <w:b/>
        </w:rPr>
        <w:t xml:space="preserve">Metode realizacije aktivnosti: </w:t>
      </w:r>
    </w:p>
    <w:p w:rsidR="00CD4E97" w:rsidRDefault="00CD4E97">
      <w:r>
        <w:t>Učenici će prema vlastitim interesima biti podijeljeni u grupe, te će samostalno izvršavati zadane zadatke.</w:t>
      </w:r>
    </w:p>
    <w:p w:rsidR="00CD4E97" w:rsidRDefault="00CD4E97">
      <w:r>
        <w:t>Prikupljene podatke će obraditi i prezentirati (</w:t>
      </w:r>
      <w:proofErr w:type="spellStart"/>
      <w:r>
        <w:t>power-point</w:t>
      </w:r>
      <w:proofErr w:type="spellEnd"/>
      <w:r>
        <w:t xml:space="preserve"> prezentacije, dijapozitivi, </w:t>
      </w:r>
      <w:proofErr w:type="spellStart"/>
      <w:r>
        <w:t>prozirnice</w:t>
      </w:r>
      <w:proofErr w:type="spellEnd"/>
      <w:r>
        <w:t>, video zapisi)  .</w:t>
      </w:r>
    </w:p>
    <w:p w:rsidR="00CD4E97" w:rsidRDefault="00CD4E97">
      <w:r>
        <w:t xml:space="preserve">Praktični radovi koji uključuju i izlazak na teren (posjet financijskim </w:t>
      </w:r>
      <w:proofErr w:type="spellStart"/>
      <w:r>
        <w:t>institiucijama</w:t>
      </w:r>
      <w:proofErr w:type="spellEnd"/>
      <w:r>
        <w:t>, osiguravaju</w:t>
      </w:r>
      <w:r w:rsidR="00A9116C">
        <w:t>ć</w:t>
      </w:r>
      <w:r>
        <w:t xml:space="preserve">im kućama, muzej grada Vinkovaca, sudjelovanje na manifestaciji Rimski dani) </w:t>
      </w:r>
    </w:p>
    <w:p w:rsidR="00CD4E97" w:rsidRDefault="00CD4E97">
      <w:r>
        <w:t xml:space="preserve">Učionička i </w:t>
      </w:r>
      <w:proofErr w:type="spellStart"/>
      <w:r>
        <w:t>izvanučionička</w:t>
      </w:r>
      <w:proofErr w:type="spellEnd"/>
      <w:r>
        <w:t xml:space="preserve"> nastava - suradnja s učiteljima predmeta bankarstvo i osiguranje, računovodstva, statistike i matematike i vanjskim stručnim suradnicima </w:t>
      </w:r>
    </w:p>
    <w:p w:rsidR="005D1812" w:rsidRDefault="005D1812"/>
    <w:p w:rsidR="00CD4E97" w:rsidRDefault="00CD4E97">
      <w:r w:rsidRPr="005D1812">
        <w:rPr>
          <w:b/>
        </w:rPr>
        <w:t>Izvori informacija</w:t>
      </w:r>
      <w:r>
        <w:t>: stručna literatura, Internet - predstavljanje rezultata na web-stranicama škole</w:t>
      </w:r>
    </w:p>
    <w:p w:rsidR="005D1812" w:rsidRDefault="005D1812" w:rsidP="005D1812">
      <w:pPr>
        <w:rPr>
          <w:b/>
        </w:rPr>
      </w:pPr>
    </w:p>
    <w:p w:rsidR="005D1812" w:rsidRPr="005D1812" w:rsidRDefault="005D1812" w:rsidP="005D1812">
      <w:r w:rsidRPr="005D1812">
        <w:rPr>
          <w:b/>
        </w:rPr>
        <w:t>Detaljan troškovnik</w:t>
      </w:r>
      <w:r w:rsidRPr="005D1812">
        <w:t>: Papir za štampanje lista, toner, spiralni uvez, CD za pohranjivanje podataka – koristiti iz školskih resursa.</w:t>
      </w:r>
    </w:p>
    <w:p w:rsidR="005D1812" w:rsidRDefault="005D1812"/>
    <w:p w:rsidR="005D1812" w:rsidRDefault="005D1812"/>
    <w:p w:rsidR="00CD4E97" w:rsidRDefault="00CD4E97"/>
    <w:p w:rsidR="00810DCD" w:rsidRDefault="00810DCD"/>
    <w:p w:rsidR="00810DCD" w:rsidRDefault="00810DCD"/>
    <w:p w:rsidR="00810DCD" w:rsidRDefault="00810DCD"/>
    <w:p w:rsidR="00810DCD" w:rsidRDefault="00810DCD"/>
    <w:p w:rsidR="008D013E" w:rsidRDefault="00936B0E" w:rsidP="00C503CB">
      <w:pPr>
        <w:rPr>
          <w:noProof/>
        </w:rPr>
      </w:pPr>
      <w:r>
        <w:lastRenderedPageBreak/>
        <w:t xml:space="preserve"> </w:t>
      </w:r>
      <w:proofErr w:type="spellStart"/>
      <w:r>
        <w:t>Vremenik</w:t>
      </w:r>
      <w:proofErr w:type="spellEnd"/>
      <w:r>
        <w:t xml:space="preserve"> aktivnosti: </w:t>
      </w:r>
    </w:p>
    <w:p w:rsidR="008D013E" w:rsidRDefault="008D013E" w:rsidP="00C503CB">
      <w:pPr>
        <w:rPr>
          <w:noProof/>
        </w:rPr>
      </w:pPr>
    </w:p>
    <w:p w:rsidR="0057305D" w:rsidRDefault="008D013E" w:rsidP="00C503CB">
      <w:pPr>
        <w:rPr>
          <w:noProof/>
          <w:u w:val="single"/>
        </w:rPr>
      </w:pPr>
      <w:r w:rsidRPr="00D16A9F">
        <w:rPr>
          <w:noProof/>
          <w:u w:val="single"/>
        </w:rPr>
        <w:t xml:space="preserve">RUJAN </w:t>
      </w:r>
      <w:r w:rsidR="0057305D" w:rsidRPr="00D16A9F">
        <w:rPr>
          <w:noProof/>
          <w:u w:val="single"/>
        </w:rPr>
        <w:t xml:space="preserve"> 4 sata</w:t>
      </w:r>
    </w:p>
    <w:p w:rsidR="00D16A9F" w:rsidRPr="00D16A9F" w:rsidRDefault="00D16A9F" w:rsidP="00C503CB">
      <w:pPr>
        <w:rPr>
          <w:noProof/>
          <w:u w:val="single"/>
        </w:rPr>
      </w:pPr>
    </w:p>
    <w:p w:rsidR="008D013E" w:rsidRPr="00D16A9F" w:rsidRDefault="009F7A9E" w:rsidP="00C503CB">
      <w:pPr>
        <w:rPr>
          <w:b/>
          <w:noProof/>
        </w:rPr>
      </w:pPr>
      <w:r>
        <w:rPr>
          <w:noProof/>
        </w:rPr>
        <w:t xml:space="preserve">            </w:t>
      </w:r>
      <w:r w:rsidR="008D013E" w:rsidRPr="00D16A9F">
        <w:rPr>
          <w:b/>
          <w:noProof/>
        </w:rPr>
        <w:t>Povijesni razvoj novca</w:t>
      </w:r>
    </w:p>
    <w:p w:rsidR="006820C4" w:rsidRPr="00D16A9F" w:rsidRDefault="006820C4" w:rsidP="00D16A9F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6A9F">
        <w:rPr>
          <w:rFonts w:ascii="Times New Roman" w:hAnsi="Times New Roman" w:cs="Times New Roman"/>
          <w:sz w:val="24"/>
          <w:szCs w:val="24"/>
        </w:rPr>
        <w:t xml:space="preserve">novac; robna razmjena; robni novac; kovani novac; </w:t>
      </w:r>
      <w:proofErr w:type="spellStart"/>
      <w:r w:rsidRPr="00D16A9F">
        <w:rPr>
          <w:rFonts w:ascii="Times New Roman" w:hAnsi="Times New Roman" w:cs="Times New Roman"/>
          <w:sz w:val="24"/>
          <w:szCs w:val="24"/>
        </w:rPr>
        <w:t>penzatorni</w:t>
      </w:r>
      <w:proofErr w:type="spellEnd"/>
      <w:r w:rsidRPr="00D16A9F">
        <w:rPr>
          <w:rFonts w:ascii="Times New Roman" w:hAnsi="Times New Roman" w:cs="Times New Roman"/>
          <w:sz w:val="24"/>
          <w:szCs w:val="24"/>
        </w:rPr>
        <w:t xml:space="preserve"> novac; moneta; bankarski novac; depozitni novac; uloga emisijske banke; pojam depozitnog, bankarskog ili knjižnog novca</w:t>
      </w:r>
    </w:p>
    <w:p w:rsidR="006820C4" w:rsidRPr="00D16A9F" w:rsidRDefault="006820C4" w:rsidP="00D16A9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6A9F">
        <w:rPr>
          <w:rFonts w:ascii="Times New Roman" w:hAnsi="Times New Roman" w:cs="Times New Roman"/>
          <w:sz w:val="24"/>
          <w:szCs w:val="24"/>
        </w:rPr>
        <w:t>-učenici će analizirati čimbenike koji su utjecali na izbor materijala za izradu novca kroz povijest; hrvatski novac; vrijednost novca; način očuvanja vrijednosti novca</w:t>
      </w:r>
    </w:p>
    <w:p w:rsidR="006820C4" w:rsidRPr="00D16A9F" w:rsidRDefault="006820C4" w:rsidP="00D16A9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</w:rPr>
      </w:pPr>
      <w:r w:rsidRPr="00D16A9F">
        <w:rPr>
          <w:rFonts w:ascii="Times New Roman" w:hAnsi="Times New Roman" w:cs="Times New Roman"/>
          <w:noProof/>
          <w:sz w:val="24"/>
          <w:szCs w:val="24"/>
        </w:rPr>
        <w:t>oblici novca kroz povijest</w:t>
      </w:r>
    </w:p>
    <w:p w:rsidR="008D013E" w:rsidRPr="00D16A9F" w:rsidRDefault="008D013E" w:rsidP="00C503CB">
      <w:pPr>
        <w:rPr>
          <w:b/>
          <w:noProof/>
        </w:rPr>
      </w:pPr>
      <w:r w:rsidRPr="00D16A9F">
        <w:rPr>
          <w:b/>
          <w:noProof/>
        </w:rPr>
        <w:t xml:space="preserve">             Hrvatska kuna</w:t>
      </w:r>
    </w:p>
    <w:p w:rsidR="006820C4" w:rsidRDefault="006820C4" w:rsidP="00D16A9F">
      <w:pPr>
        <w:pStyle w:val="Odlomakpopisa"/>
        <w:numPr>
          <w:ilvl w:val="0"/>
          <w:numId w:val="9"/>
        </w:numPr>
        <w:rPr>
          <w:noProof/>
        </w:rPr>
      </w:pPr>
      <w:r>
        <w:rPr>
          <w:noProof/>
        </w:rPr>
        <w:t>Prepoznati važnost i ulogu novca</w:t>
      </w:r>
    </w:p>
    <w:p w:rsidR="006820C4" w:rsidRDefault="006820C4" w:rsidP="00D16A9F">
      <w:pPr>
        <w:pStyle w:val="Odlomakpopisa"/>
        <w:numPr>
          <w:ilvl w:val="0"/>
          <w:numId w:val="9"/>
        </w:numPr>
        <w:rPr>
          <w:noProof/>
        </w:rPr>
      </w:pPr>
      <w:r>
        <w:rPr>
          <w:noProof/>
        </w:rPr>
        <w:t>Novčana jedinica kao zakonsko sred</w:t>
      </w:r>
      <w:r w:rsidR="00FA4BA1">
        <w:rPr>
          <w:noProof/>
        </w:rPr>
        <w:t>s</w:t>
      </w:r>
      <w:r>
        <w:rPr>
          <w:noProof/>
        </w:rPr>
        <w:t>tvo plaćanja</w:t>
      </w:r>
    </w:p>
    <w:p w:rsidR="006820C4" w:rsidRDefault="006820C4" w:rsidP="00D16A9F">
      <w:pPr>
        <w:pStyle w:val="Odlomakpopisa"/>
        <w:numPr>
          <w:ilvl w:val="0"/>
          <w:numId w:val="9"/>
        </w:numPr>
        <w:rPr>
          <w:noProof/>
        </w:rPr>
      </w:pPr>
      <w:r>
        <w:rPr>
          <w:noProof/>
        </w:rPr>
        <w:t>Kuna-lipa ( novčanice-kovanice)</w:t>
      </w:r>
    </w:p>
    <w:p w:rsidR="00FA4BA1" w:rsidRDefault="00FA4BA1" w:rsidP="00FA4BA1">
      <w:pPr>
        <w:ind w:left="720"/>
        <w:rPr>
          <w:noProof/>
        </w:rPr>
      </w:pPr>
    </w:p>
    <w:p w:rsidR="005A5F05" w:rsidRDefault="005A5F05" w:rsidP="00FA4BA1">
      <w:pPr>
        <w:ind w:left="720"/>
        <w:rPr>
          <w:b/>
          <w:noProof/>
        </w:rPr>
      </w:pPr>
      <w:r w:rsidRPr="00D16A9F">
        <w:rPr>
          <w:b/>
          <w:noProof/>
        </w:rPr>
        <w:t>Kriptovalute</w:t>
      </w:r>
      <w:r w:rsidR="00BA0D1E" w:rsidRPr="00D16A9F">
        <w:rPr>
          <w:b/>
          <w:noProof/>
        </w:rPr>
        <w:t xml:space="preserve"> – digitalni novac</w:t>
      </w:r>
    </w:p>
    <w:p w:rsidR="00FA4BA1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rPr>
          <w:noProof/>
        </w:rPr>
        <w:t>Novi oblici vrijednosti</w:t>
      </w:r>
    </w:p>
    <w:p w:rsidR="00BA0D1E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t xml:space="preserve">Prikaz najpopularnijih vrsta i njihov razvoj </w:t>
      </w:r>
    </w:p>
    <w:p w:rsidR="00BA0D1E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t xml:space="preserve">Utvrditi prednosti i nedostatke ulaganja u </w:t>
      </w:r>
      <w:proofErr w:type="spellStart"/>
      <w:r>
        <w:t>kriptovalute</w:t>
      </w:r>
      <w:proofErr w:type="spellEnd"/>
      <w:r>
        <w:t xml:space="preserve"> </w:t>
      </w:r>
    </w:p>
    <w:p w:rsidR="00BA0D1E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t xml:space="preserve">Provjera utjecaja na politiku banaka </w:t>
      </w:r>
    </w:p>
    <w:p w:rsidR="00BA0D1E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t xml:space="preserve">Opisati način oporezivanja </w:t>
      </w:r>
      <w:proofErr w:type="spellStart"/>
      <w:r>
        <w:t>kriptovaluta</w:t>
      </w:r>
      <w:proofErr w:type="spellEnd"/>
      <w:r>
        <w:t xml:space="preserve"> </w:t>
      </w:r>
    </w:p>
    <w:p w:rsidR="00BA0D1E" w:rsidRDefault="00BA0D1E" w:rsidP="00D16A9F">
      <w:pPr>
        <w:pStyle w:val="Odlomakpopisa"/>
        <w:numPr>
          <w:ilvl w:val="0"/>
          <w:numId w:val="10"/>
        </w:numPr>
        <w:rPr>
          <w:noProof/>
        </w:rPr>
      </w:pPr>
      <w:r>
        <w:t xml:space="preserve">Prikaz tehnologije na kojoj se temelji rad </w:t>
      </w:r>
      <w:proofErr w:type="spellStart"/>
      <w:r>
        <w:t>kriptovaluta</w:t>
      </w:r>
      <w:proofErr w:type="spellEnd"/>
    </w:p>
    <w:p w:rsidR="00BA0D1E" w:rsidRDefault="00BA0D1E" w:rsidP="00D16A9F">
      <w:pPr>
        <w:rPr>
          <w:noProof/>
        </w:rPr>
      </w:pPr>
    </w:p>
    <w:p w:rsidR="005A5F05" w:rsidRPr="00D16A9F" w:rsidRDefault="00BC227C" w:rsidP="00C503CB">
      <w:pPr>
        <w:rPr>
          <w:b/>
          <w:noProof/>
        </w:rPr>
      </w:pPr>
      <w:r w:rsidRPr="00D16A9F">
        <w:rPr>
          <w:b/>
          <w:noProof/>
        </w:rPr>
        <w:t xml:space="preserve">           </w:t>
      </w:r>
      <w:r w:rsidR="00D16A9F">
        <w:rPr>
          <w:b/>
          <w:noProof/>
        </w:rPr>
        <w:t>Terenska nastava-</w:t>
      </w:r>
      <w:r w:rsidRPr="00D16A9F">
        <w:rPr>
          <w:b/>
          <w:noProof/>
        </w:rPr>
        <w:t xml:space="preserve">  Posjet Muzej</w:t>
      </w:r>
      <w:r w:rsidR="00D16A9F">
        <w:rPr>
          <w:b/>
          <w:noProof/>
        </w:rPr>
        <w:t>u</w:t>
      </w:r>
      <w:r w:rsidRPr="00D16A9F">
        <w:rPr>
          <w:b/>
          <w:noProof/>
        </w:rPr>
        <w:t xml:space="preserve"> grada Vinkovaca</w:t>
      </w:r>
    </w:p>
    <w:p w:rsidR="00BA0D1E" w:rsidRDefault="004965E4" w:rsidP="00D16A9F">
      <w:pPr>
        <w:pStyle w:val="Odlomakpopisa"/>
        <w:numPr>
          <w:ilvl w:val="0"/>
          <w:numId w:val="11"/>
        </w:numPr>
        <w:rPr>
          <w:noProof/>
        </w:rPr>
      </w:pPr>
      <w:r>
        <w:t>-Upoznati učenike s radom muzejske ustanove i načinom prezentiranja izložbenog materijala te njegovim vrednovanjem</w:t>
      </w:r>
    </w:p>
    <w:p w:rsidR="00BA0D1E" w:rsidRDefault="004965E4" w:rsidP="00D16A9F">
      <w:pPr>
        <w:pStyle w:val="Odlomakpopisa"/>
        <w:numPr>
          <w:ilvl w:val="0"/>
          <w:numId w:val="11"/>
        </w:numPr>
        <w:rPr>
          <w:noProof/>
        </w:rPr>
      </w:pPr>
      <w:r>
        <w:t>-Istražiti novac iz prošlosti kroz numizmatičku zbirku muzeja</w:t>
      </w:r>
    </w:p>
    <w:p w:rsidR="008D013E" w:rsidRDefault="008D013E" w:rsidP="00C503CB">
      <w:pPr>
        <w:rPr>
          <w:noProof/>
        </w:rPr>
      </w:pPr>
    </w:p>
    <w:p w:rsidR="0057305D" w:rsidRPr="00D16A9F" w:rsidRDefault="008D013E" w:rsidP="00C503CB">
      <w:pPr>
        <w:rPr>
          <w:noProof/>
          <w:u w:val="single"/>
        </w:rPr>
      </w:pPr>
      <w:r w:rsidRPr="00D16A9F">
        <w:rPr>
          <w:noProof/>
          <w:u w:val="single"/>
        </w:rPr>
        <w:t xml:space="preserve">LISTOPAD  </w:t>
      </w:r>
      <w:r w:rsidR="0057305D" w:rsidRPr="00D16A9F">
        <w:rPr>
          <w:noProof/>
          <w:u w:val="single"/>
        </w:rPr>
        <w:t>4 sata</w:t>
      </w:r>
    </w:p>
    <w:p w:rsidR="008D013E" w:rsidRPr="00D16A9F" w:rsidRDefault="008D013E" w:rsidP="00C503CB">
      <w:pPr>
        <w:rPr>
          <w:b/>
          <w:noProof/>
        </w:rPr>
      </w:pPr>
      <w:r w:rsidRPr="00D16A9F">
        <w:rPr>
          <w:b/>
          <w:noProof/>
        </w:rPr>
        <w:t>Financijski izvješ</w:t>
      </w:r>
      <w:r w:rsidR="003A7E35" w:rsidRPr="00D16A9F">
        <w:rPr>
          <w:b/>
          <w:noProof/>
        </w:rPr>
        <w:t>taj za poslovnu odluku</w:t>
      </w:r>
      <w:r w:rsidR="00CF70C0" w:rsidRPr="00D16A9F">
        <w:rPr>
          <w:b/>
          <w:noProof/>
        </w:rPr>
        <w:t xml:space="preserve">(račun dobiti i gubitke,bilanca,izvještaj o novčanom toku) </w:t>
      </w:r>
    </w:p>
    <w:p w:rsidR="00CF70C0" w:rsidRDefault="00CF70C0" w:rsidP="00D16A9F">
      <w:pPr>
        <w:pStyle w:val="Odlomakpopisa"/>
        <w:numPr>
          <w:ilvl w:val="0"/>
          <w:numId w:val="12"/>
        </w:numPr>
        <w:rPr>
          <w:noProof/>
        </w:rPr>
      </w:pPr>
      <w:r>
        <w:rPr>
          <w:noProof/>
        </w:rPr>
        <w:t>donošenje pametnih poslovnih odluka</w:t>
      </w:r>
    </w:p>
    <w:p w:rsidR="00CF70C0" w:rsidRDefault="00CF70C0" w:rsidP="00D16A9F">
      <w:pPr>
        <w:pStyle w:val="Odlomakpopisa"/>
        <w:numPr>
          <w:ilvl w:val="0"/>
          <w:numId w:val="12"/>
        </w:numPr>
        <w:rPr>
          <w:noProof/>
        </w:rPr>
      </w:pPr>
      <w:r>
        <w:rPr>
          <w:noProof/>
        </w:rPr>
        <w:t>donošenje odluka koje smanjuju troškove ili povećavaju prihode</w:t>
      </w:r>
    </w:p>
    <w:p w:rsidR="00CF70C0" w:rsidRDefault="00CF70C0" w:rsidP="00D16A9F">
      <w:pPr>
        <w:pStyle w:val="Odlomakpopisa"/>
        <w:numPr>
          <w:ilvl w:val="0"/>
          <w:numId w:val="12"/>
        </w:numPr>
        <w:rPr>
          <w:noProof/>
        </w:rPr>
      </w:pPr>
      <w:r>
        <w:rPr>
          <w:noProof/>
        </w:rPr>
        <w:t>prikupljanje gotovine kreditom, izdavanjem novih dionica</w:t>
      </w:r>
    </w:p>
    <w:p w:rsidR="009935FE" w:rsidRDefault="009935FE" w:rsidP="00D16A9F">
      <w:pPr>
        <w:pStyle w:val="Odlomakpopisa"/>
        <w:numPr>
          <w:ilvl w:val="0"/>
          <w:numId w:val="12"/>
        </w:numPr>
        <w:rPr>
          <w:noProof/>
        </w:rPr>
      </w:pPr>
      <w:r>
        <w:rPr>
          <w:noProof/>
        </w:rPr>
        <w:t>Makroekonomsko okruženje u Republici Hrvatskoj</w:t>
      </w:r>
    </w:p>
    <w:p w:rsidR="009935FE" w:rsidRDefault="009935FE" w:rsidP="00C503CB">
      <w:pPr>
        <w:rPr>
          <w:noProof/>
        </w:rPr>
      </w:pPr>
    </w:p>
    <w:p w:rsidR="00CF70C0" w:rsidRPr="00D16A9F" w:rsidRDefault="00CF70C0" w:rsidP="00C503CB">
      <w:pPr>
        <w:rPr>
          <w:b/>
          <w:noProof/>
        </w:rPr>
      </w:pPr>
      <w:r w:rsidRPr="00D16A9F">
        <w:rPr>
          <w:b/>
          <w:noProof/>
        </w:rPr>
        <w:t>Važnost financijske pismenost</w:t>
      </w:r>
    </w:p>
    <w:p w:rsidR="00CF70C0" w:rsidRPr="00D16A9F" w:rsidRDefault="00CF70C0" w:rsidP="00D16A9F">
      <w:pPr>
        <w:pStyle w:val="Odlomakpopisa"/>
        <w:numPr>
          <w:ilvl w:val="0"/>
          <w:numId w:val="14"/>
        </w:numPr>
        <w:rPr>
          <w:lang w:eastAsia="hr-HR"/>
        </w:rPr>
      </w:pPr>
      <w:r w:rsidRPr="00D16A9F">
        <w:rPr>
          <w:lang w:eastAsia="hr-HR"/>
        </w:rPr>
        <w:lastRenderedPageBreak/>
        <w:t>poznavanje ključnih računovodstvenih koncepata</w:t>
      </w:r>
    </w:p>
    <w:p w:rsidR="00CF70C0" w:rsidRPr="00D16A9F" w:rsidRDefault="00CF70C0" w:rsidP="00D16A9F">
      <w:pPr>
        <w:pStyle w:val="Odlomakpopisa"/>
        <w:numPr>
          <w:ilvl w:val="0"/>
          <w:numId w:val="14"/>
        </w:numPr>
        <w:rPr>
          <w:lang w:eastAsia="hr-HR"/>
        </w:rPr>
      </w:pPr>
      <w:r w:rsidRPr="00D16A9F">
        <w:rPr>
          <w:lang w:eastAsia="hr-HR"/>
        </w:rPr>
        <w:t>razumijevanje razlike između novčanog toka i dobiti</w:t>
      </w:r>
    </w:p>
    <w:p w:rsidR="00CF70C0" w:rsidRPr="00D16A9F" w:rsidRDefault="00CF70C0" w:rsidP="00D16A9F">
      <w:pPr>
        <w:pStyle w:val="Odlomakpopisa"/>
        <w:numPr>
          <w:ilvl w:val="0"/>
          <w:numId w:val="14"/>
        </w:numPr>
        <w:rPr>
          <w:lang w:eastAsia="hr-HR"/>
        </w:rPr>
      </w:pPr>
      <w:r w:rsidRPr="00D16A9F">
        <w:rPr>
          <w:lang w:eastAsia="hr-HR"/>
        </w:rPr>
        <w:t>razumijevanje kako bolje upravljati svojim dužnicima i vjerovnicima</w:t>
      </w:r>
    </w:p>
    <w:p w:rsidR="00CF70C0" w:rsidRPr="00D16A9F" w:rsidRDefault="00CF70C0" w:rsidP="00D16A9F">
      <w:pPr>
        <w:pStyle w:val="Odlomakpopisa"/>
        <w:numPr>
          <w:ilvl w:val="0"/>
          <w:numId w:val="14"/>
        </w:numPr>
        <w:rPr>
          <w:lang w:eastAsia="hr-HR"/>
        </w:rPr>
      </w:pPr>
      <w:r w:rsidRPr="00D16A9F">
        <w:rPr>
          <w:lang w:eastAsia="hr-HR"/>
        </w:rPr>
        <w:t>znanje o praćenju prihoda i rashoda cijele godine</w:t>
      </w:r>
    </w:p>
    <w:p w:rsidR="00CF70C0" w:rsidRDefault="00527BBF" w:rsidP="00C503CB">
      <w:pPr>
        <w:rPr>
          <w:b/>
          <w:noProof/>
        </w:rPr>
      </w:pPr>
      <w:r>
        <w:rPr>
          <w:b/>
          <w:noProof/>
        </w:rPr>
        <w:t>Štedno -ulagački plan</w:t>
      </w:r>
    </w:p>
    <w:p w:rsidR="003C3B7E" w:rsidRPr="00262FCE" w:rsidRDefault="006B2118" w:rsidP="006B2118">
      <w:pPr>
        <w:pStyle w:val="Odlomakpopisa"/>
        <w:numPr>
          <w:ilvl w:val="0"/>
          <w:numId w:val="6"/>
        </w:numPr>
        <w:rPr>
          <w:noProof/>
        </w:rPr>
      </w:pPr>
      <w:r w:rsidRPr="00262FCE">
        <w:rPr>
          <w:noProof/>
        </w:rPr>
        <w:t>poslovanje stambenih štedionica u Republici Hrvatskoj</w:t>
      </w:r>
    </w:p>
    <w:p w:rsidR="006B2118" w:rsidRPr="00262FCE" w:rsidRDefault="006B2118" w:rsidP="006B2118">
      <w:pPr>
        <w:pStyle w:val="Odlomakpopisa"/>
        <w:numPr>
          <w:ilvl w:val="0"/>
          <w:numId w:val="6"/>
        </w:numPr>
        <w:rPr>
          <w:noProof/>
        </w:rPr>
      </w:pPr>
      <w:r w:rsidRPr="00262FCE">
        <w:rPr>
          <w:noProof/>
        </w:rPr>
        <w:t>istražiti dobrovoljne mirovinske fondove u RH</w:t>
      </w:r>
    </w:p>
    <w:p w:rsidR="006B2118" w:rsidRPr="00262FCE" w:rsidRDefault="006B2118" w:rsidP="00AF68F9">
      <w:pPr>
        <w:pStyle w:val="Odlomakpopisa"/>
        <w:numPr>
          <w:ilvl w:val="0"/>
          <w:numId w:val="6"/>
        </w:numPr>
        <w:rPr>
          <w:noProof/>
        </w:rPr>
      </w:pPr>
      <w:r w:rsidRPr="00262FCE">
        <w:rPr>
          <w:noProof/>
        </w:rPr>
        <w:t xml:space="preserve">istažiti visinu kamatne stope </w:t>
      </w:r>
      <w:r w:rsidR="00512B7C" w:rsidRPr="00262FCE">
        <w:rPr>
          <w:noProof/>
        </w:rPr>
        <w:t>na oročene štedne uloge u banci prema svojoj želji</w:t>
      </w:r>
    </w:p>
    <w:p w:rsidR="00CF70C0" w:rsidRPr="00262FCE" w:rsidRDefault="00512B7C" w:rsidP="003079BA">
      <w:pPr>
        <w:pStyle w:val="Odlomakpopisa"/>
        <w:numPr>
          <w:ilvl w:val="0"/>
          <w:numId w:val="6"/>
        </w:numPr>
        <w:rPr>
          <w:noProof/>
        </w:rPr>
      </w:pPr>
      <w:r w:rsidRPr="00262FCE">
        <w:rPr>
          <w:noProof/>
        </w:rPr>
        <w:t>istražiti razloge ulaganje u štednju</w:t>
      </w:r>
    </w:p>
    <w:p w:rsidR="00512B7C" w:rsidRPr="00262FCE" w:rsidRDefault="00512B7C" w:rsidP="003079BA">
      <w:pPr>
        <w:pStyle w:val="Odlomakpopisa"/>
        <w:numPr>
          <w:ilvl w:val="0"/>
          <w:numId w:val="6"/>
        </w:numPr>
        <w:rPr>
          <w:noProof/>
        </w:rPr>
      </w:pPr>
      <w:r w:rsidRPr="00262FCE">
        <w:rPr>
          <w:noProof/>
        </w:rPr>
        <w:t>raspravljati o opravdanosti financijske potpore države za stambene štediše</w:t>
      </w:r>
    </w:p>
    <w:p w:rsidR="00AB2308" w:rsidRPr="00262FCE" w:rsidRDefault="00CF70C0" w:rsidP="00C503CB">
      <w:pPr>
        <w:rPr>
          <w:b/>
          <w:noProof/>
        </w:rPr>
      </w:pPr>
      <w:r w:rsidRPr="00262FCE">
        <w:rPr>
          <w:b/>
          <w:noProof/>
        </w:rPr>
        <w:t>31.10.Svjetski dan štednje</w:t>
      </w:r>
    </w:p>
    <w:p w:rsidR="00CF70C0" w:rsidRDefault="009935FE" w:rsidP="00262FCE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Organizirati debati na temu Štednja dobra ili loša opcija</w:t>
      </w:r>
      <w:r w:rsidR="002F004D">
        <w:rPr>
          <w:noProof/>
        </w:rPr>
        <w:t>?</w:t>
      </w:r>
    </w:p>
    <w:p w:rsidR="00527BBF" w:rsidRDefault="00527BBF" w:rsidP="00C503CB">
      <w:pPr>
        <w:rPr>
          <w:noProof/>
        </w:rPr>
      </w:pPr>
    </w:p>
    <w:p w:rsidR="008D013E" w:rsidRPr="00262FCE" w:rsidRDefault="008D013E" w:rsidP="00C503CB">
      <w:pPr>
        <w:rPr>
          <w:noProof/>
          <w:u w:val="single"/>
        </w:rPr>
      </w:pPr>
      <w:r w:rsidRPr="00262FCE">
        <w:rPr>
          <w:noProof/>
          <w:u w:val="single"/>
        </w:rPr>
        <w:t>STUDENI</w:t>
      </w:r>
      <w:r w:rsidR="0057305D" w:rsidRPr="00262FCE">
        <w:rPr>
          <w:noProof/>
          <w:u w:val="single"/>
        </w:rPr>
        <w:t xml:space="preserve"> 3 sata</w:t>
      </w:r>
    </w:p>
    <w:p w:rsidR="00670646" w:rsidRPr="00262FCE" w:rsidRDefault="00670646" w:rsidP="00C503CB">
      <w:pPr>
        <w:rPr>
          <w:b/>
          <w:noProof/>
        </w:rPr>
      </w:pPr>
      <w:r w:rsidRPr="00262FCE">
        <w:rPr>
          <w:b/>
          <w:noProof/>
        </w:rPr>
        <w:t>Fiksna ili promjenjiva kamatna stopa</w:t>
      </w:r>
    </w:p>
    <w:p w:rsidR="000B18C0" w:rsidRDefault="006B2118" w:rsidP="00262FCE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Učenici će izabrati nekoliko banaka u Hrvatskoj te usporediti kamatne stope koje odobravaju na oročene depozite</w:t>
      </w:r>
      <w:r w:rsidR="001B19BB">
        <w:rPr>
          <w:noProof/>
        </w:rPr>
        <w:t>/ kredite</w:t>
      </w:r>
      <w:r>
        <w:rPr>
          <w:noProof/>
        </w:rPr>
        <w:t xml:space="preserve"> u domaćoj valuti</w:t>
      </w:r>
      <w:r w:rsidR="001B19BB">
        <w:rPr>
          <w:noProof/>
        </w:rPr>
        <w:t xml:space="preserve">/stanoj </w:t>
      </w:r>
      <w:r>
        <w:rPr>
          <w:noProof/>
        </w:rPr>
        <w:t xml:space="preserve"> na rok do godine dana</w:t>
      </w:r>
      <w:r w:rsidR="001B19BB">
        <w:rPr>
          <w:noProof/>
        </w:rPr>
        <w:t>/ više od godine dana</w:t>
      </w:r>
      <w:r>
        <w:rPr>
          <w:noProof/>
        </w:rPr>
        <w:t>- sastavljanja izvještaja</w:t>
      </w:r>
    </w:p>
    <w:p w:rsidR="000B18C0" w:rsidRDefault="000B18C0" w:rsidP="00C503CB">
      <w:pPr>
        <w:rPr>
          <w:noProof/>
        </w:rPr>
      </w:pPr>
    </w:p>
    <w:p w:rsidR="00670646" w:rsidRPr="00262FCE" w:rsidRDefault="00670646" w:rsidP="00C503CB">
      <w:pPr>
        <w:rPr>
          <w:b/>
          <w:noProof/>
        </w:rPr>
      </w:pPr>
      <w:r w:rsidRPr="00262FCE">
        <w:rPr>
          <w:b/>
          <w:noProof/>
        </w:rPr>
        <w:t>Tečajna lista</w:t>
      </w:r>
    </w:p>
    <w:p w:rsidR="000B18C0" w:rsidRDefault="008F22F6" w:rsidP="008F22F6">
      <w:pPr>
        <w:pStyle w:val="Odlomakpopisa"/>
        <w:rPr>
          <w:noProof/>
        </w:rPr>
      </w:pPr>
      <w:r>
        <w:rPr>
          <w:noProof/>
        </w:rPr>
        <w:t xml:space="preserve">Analizirati </w:t>
      </w:r>
      <w:r w:rsidR="000B18C0">
        <w:rPr>
          <w:noProof/>
        </w:rPr>
        <w:t xml:space="preserve"> tečajne liste tri poslovne banke </w:t>
      </w:r>
      <w:r>
        <w:rPr>
          <w:noProof/>
        </w:rPr>
        <w:t xml:space="preserve"> i </w:t>
      </w:r>
      <w:r w:rsidR="000B18C0">
        <w:rPr>
          <w:noProof/>
        </w:rPr>
        <w:t>usporediti</w:t>
      </w:r>
      <w:r>
        <w:rPr>
          <w:noProof/>
        </w:rPr>
        <w:t xml:space="preserve"> ih</w:t>
      </w:r>
    </w:p>
    <w:p w:rsidR="000B18C0" w:rsidRDefault="001B19BB" w:rsidP="00262FCE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Istražiti Zaradu na razlici između tečaja po kojem se strana valuta otkupljuje i tečaja po kojem se prodaje</w:t>
      </w:r>
    </w:p>
    <w:p w:rsidR="000B18C0" w:rsidRDefault="000B18C0" w:rsidP="00C503CB">
      <w:pPr>
        <w:rPr>
          <w:noProof/>
        </w:rPr>
      </w:pPr>
    </w:p>
    <w:p w:rsidR="00AB2308" w:rsidRPr="00262FCE" w:rsidRDefault="00BC227C" w:rsidP="00C503CB">
      <w:pPr>
        <w:rPr>
          <w:b/>
          <w:noProof/>
        </w:rPr>
      </w:pPr>
      <w:r w:rsidRPr="00262FCE">
        <w:rPr>
          <w:b/>
          <w:noProof/>
        </w:rPr>
        <w:t>Upravljanje gotovim novcem</w:t>
      </w:r>
    </w:p>
    <w:p w:rsidR="001B19BB" w:rsidRDefault="001B19BB" w:rsidP="001B19BB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kako izaditi kućni budžet i ostvariti višak sredstava</w:t>
      </w:r>
    </w:p>
    <w:p w:rsidR="001B19BB" w:rsidRDefault="00EE41B2" w:rsidP="004A4D5D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 xml:space="preserve">Izrada plakata- </w:t>
      </w:r>
      <w:r w:rsidR="001B19BB">
        <w:rPr>
          <w:noProof/>
        </w:rPr>
        <w:t>kako otpad pretvoriti u novac</w:t>
      </w:r>
      <w:r>
        <w:rPr>
          <w:noProof/>
        </w:rPr>
        <w:t>?/r</w:t>
      </w:r>
      <w:r w:rsidR="001B19BB">
        <w:rPr>
          <w:noProof/>
        </w:rPr>
        <w:t>abljene stvari dobra ili loša opcija?</w:t>
      </w:r>
    </w:p>
    <w:p w:rsidR="00EE41B2" w:rsidRDefault="00EE41B2" w:rsidP="00C503CB">
      <w:pPr>
        <w:rPr>
          <w:noProof/>
        </w:rPr>
      </w:pPr>
    </w:p>
    <w:p w:rsidR="008D013E" w:rsidRDefault="008D013E" w:rsidP="00C503CB">
      <w:pPr>
        <w:rPr>
          <w:noProof/>
          <w:u w:val="single"/>
        </w:rPr>
      </w:pPr>
      <w:r w:rsidRPr="00262FCE">
        <w:rPr>
          <w:noProof/>
          <w:u w:val="single"/>
        </w:rPr>
        <w:t>PROSINAC</w:t>
      </w:r>
      <w:r w:rsidR="0057305D" w:rsidRPr="00262FCE">
        <w:rPr>
          <w:noProof/>
          <w:u w:val="single"/>
        </w:rPr>
        <w:t xml:space="preserve"> 4 sata</w:t>
      </w:r>
    </w:p>
    <w:p w:rsidR="00FA12D8" w:rsidRPr="00262FCE" w:rsidRDefault="00FA12D8" w:rsidP="00C503CB">
      <w:pPr>
        <w:rPr>
          <w:noProof/>
          <w:u w:val="single"/>
        </w:rPr>
      </w:pPr>
    </w:p>
    <w:p w:rsidR="00431CE3" w:rsidRPr="00262FCE" w:rsidRDefault="00431CE3" w:rsidP="00C503CB">
      <w:pPr>
        <w:rPr>
          <w:b/>
          <w:noProof/>
        </w:rPr>
      </w:pPr>
      <w:r w:rsidRPr="00262FCE">
        <w:rPr>
          <w:b/>
          <w:noProof/>
        </w:rPr>
        <w:t>Kreditne kartice</w:t>
      </w:r>
    </w:p>
    <w:p w:rsidR="002F004D" w:rsidRDefault="002F004D" w:rsidP="002F004D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Razlika debitna/ kreditna kartica</w:t>
      </w:r>
    </w:p>
    <w:p w:rsidR="002F004D" w:rsidRDefault="00D16A9F" w:rsidP="002F004D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Učenici će istražiti koje kreditne kartice posjeduju članovi njihovih obitelji te navesti prednosti i nedostatke istih</w:t>
      </w:r>
    </w:p>
    <w:p w:rsidR="00431CE3" w:rsidRPr="00262FCE" w:rsidRDefault="00431CE3" w:rsidP="00C503CB">
      <w:pPr>
        <w:rPr>
          <w:b/>
          <w:noProof/>
        </w:rPr>
      </w:pPr>
      <w:r w:rsidRPr="00262FCE">
        <w:rPr>
          <w:b/>
          <w:noProof/>
        </w:rPr>
        <w:t>Računi građana – tekući-žiro</w:t>
      </w:r>
    </w:p>
    <w:p w:rsidR="00D16A9F" w:rsidRDefault="00D16A9F" w:rsidP="00D16A9F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Online plaćanje</w:t>
      </w:r>
    </w:p>
    <w:p w:rsidR="005F3024" w:rsidRDefault="005F3024" w:rsidP="00D16A9F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lastRenderedPageBreak/>
        <w:t>Dopušteno prekoračenje-do</w:t>
      </w:r>
    </w:p>
    <w:p w:rsidR="00431CE3" w:rsidRPr="00262FCE" w:rsidRDefault="00431CE3" w:rsidP="00C503CB">
      <w:pPr>
        <w:rPr>
          <w:b/>
          <w:noProof/>
        </w:rPr>
      </w:pPr>
      <w:r w:rsidRPr="00262FCE">
        <w:rPr>
          <w:b/>
          <w:noProof/>
        </w:rPr>
        <w:t>Kartično poslovanje</w:t>
      </w:r>
    </w:p>
    <w:p w:rsidR="00D16A9F" w:rsidRDefault="00D16A9F" w:rsidP="00D16A9F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Zaštita osobnih podataka korisnika kartice</w:t>
      </w:r>
    </w:p>
    <w:p w:rsidR="00D16A9F" w:rsidRDefault="00D16A9F" w:rsidP="00D16A9F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Pred</w:t>
      </w:r>
      <w:r w:rsidR="00FA12D8">
        <w:rPr>
          <w:noProof/>
        </w:rPr>
        <w:t>s</w:t>
      </w:r>
      <w:r>
        <w:rPr>
          <w:noProof/>
        </w:rPr>
        <w:t>taviti i usporediti nazive i obilježja kreditnih kartica u tri različite poslovne banke</w:t>
      </w:r>
    </w:p>
    <w:p w:rsidR="00D16A9F" w:rsidRDefault="00FD5CFF" w:rsidP="00FD5CFF">
      <w:pPr>
        <w:rPr>
          <w:b/>
          <w:noProof/>
        </w:rPr>
      </w:pPr>
      <w:r w:rsidRPr="00FD5CFF">
        <w:rPr>
          <w:b/>
          <w:noProof/>
        </w:rPr>
        <w:t>Revizija</w:t>
      </w:r>
    </w:p>
    <w:p w:rsidR="00FD5CFF" w:rsidRDefault="00FD5CFF" w:rsidP="00FD5CFF">
      <w:pPr>
        <w:pStyle w:val="Odlomakpopisa"/>
        <w:numPr>
          <w:ilvl w:val="0"/>
          <w:numId w:val="22"/>
        </w:numPr>
        <w:rPr>
          <w:noProof/>
        </w:rPr>
      </w:pPr>
      <w:r w:rsidRPr="0010003B">
        <w:rPr>
          <w:noProof/>
        </w:rPr>
        <w:t xml:space="preserve">Zadatak, </w:t>
      </w:r>
      <w:r w:rsidR="0010003B" w:rsidRPr="0010003B">
        <w:rPr>
          <w:noProof/>
        </w:rPr>
        <w:t>uloga te važnost revizije</w:t>
      </w:r>
    </w:p>
    <w:p w:rsidR="0010003B" w:rsidRDefault="000613D1" w:rsidP="00FD5CFF">
      <w:pPr>
        <w:pStyle w:val="Odlomakpopisa"/>
        <w:numPr>
          <w:ilvl w:val="0"/>
          <w:numId w:val="22"/>
        </w:numPr>
        <w:rPr>
          <w:noProof/>
        </w:rPr>
      </w:pPr>
      <w:hyperlink r:id="rId5" w:history="1">
        <w:r w:rsidR="0010003B" w:rsidRPr="00D2033E">
          <w:rPr>
            <w:rStyle w:val="Hiperveza"/>
            <w:noProof/>
          </w:rPr>
          <w:t>WWW.revizija.hr</w:t>
        </w:r>
      </w:hyperlink>
    </w:p>
    <w:p w:rsidR="0010003B" w:rsidRPr="0010003B" w:rsidRDefault="0010003B" w:rsidP="00FD5CFF">
      <w:pPr>
        <w:pStyle w:val="Odlomakpopisa"/>
        <w:numPr>
          <w:ilvl w:val="0"/>
          <w:numId w:val="22"/>
        </w:numPr>
        <w:rPr>
          <w:noProof/>
        </w:rPr>
      </w:pPr>
      <w:r>
        <w:rPr>
          <w:noProof/>
        </w:rPr>
        <w:t>Državni ured za reviziju</w:t>
      </w:r>
    </w:p>
    <w:p w:rsidR="00FD5CFF" w:rsidRPr="00FD5CFF" w:rsidRDefault="00FD5CFF" w:rsidP="00FD5CFF">
      <w:pPr>
        <w:pStyle w:val="Odlomakpopisa"/>
        <w:numPr>
          <w:ilvl w:val="0"/>
          <w:numId w:val="22"/>
        </w:numPr>
        <w:rPr>
          <w:noProof/>
        </w:rPr>
      </w:pPr>
      <w:r w:rsidRPr="00FD5CFF">
        <w:rPr>
          <w:noProof/>
        </w:rPr>
        <w:t>učenici će istražiti te procjeniti važnost revizije u borbi protiv korupcije</w:t>
      </w:r>
    </w:p>
    <w:p w:rsidR="00AB2308" w:rsidRDefault="00AB2308" w:rsidP="00C503CB">
      <w:pPr>
        <w:rPr>
          <w:noProof/>
        </w:rPr>
      </w:pPr>
    </w:p>
    <w:p w:rsidR="008D013E" w:rsidRPr="00E46B31" w:rsidRDefault="008D013E" w:rsidP="00C503CB">
      <w:pPr>
        <w:rPr>
          <w:noProof/>
          <w:u w:val="single"/>
        </w:rPr>
      </w:pPr>
      <w:r w:rsidRPr="00E46B31">
        <w:rPr>
          <w:noProof/>
          <w:u w:val="single"/>
        </w:rPr>
        <w:t>SIJEČANJ</w:t>
      </w:r>
      <w:r w:rsidR="0057305D" w:rsidRPr="00E46B31">
        <w:rPr>
          <w:noProof/>
          <w:u w:val="single"/>
        </w:rPr>
        <w:t xml:space="preserve"> 2 sata</w:t>
      </w:r>
    </w:p>
    <w:p w:rsidR="00AB2308" w:rsidRPr="006B222C" w:rsidRDefault="006B222C" w:rsidP="00C503CB">
      <w:pPr>
        <w:rPr>
          <w:b/>
          <w:noProof/>
        </w:rPr>
      </w:pPr>
      <w:r w:rsidRPr="006B222C">
        <w:rPr>
          <w:b/>
          <w:noProof/>
        </w:rPr>
        <w:t>Osiguranje</w:t>
      </w:r>
    </w:p>
    <w:p w:rsidR="00281B3B" w:rsidRDefault="006B222C" w:rsidP="006B222C">
      <w:pPr>
        <w:pStyle w:val="Odlomakpopisa"/>
        <w:numPr>
          <w:ilvl w:val="0"/>
          <w:numId w:val="22"/>
        </w:numPr>
        <w:rPr>
          <w:noProof/>
        </w:rPr>
      </w:pPr>
      <w:r>
        <w:rPr>
          <w:noProof/>
        </w:rPr>
        <w:t>istražiti povijesni razvoj osiguranja te izraditi prezentaciju u digitalnom alatu Prezi</w:t>
      </w:r>
    </w:p>
    <w:p w:rsidR="006B222C" w:rsidRDefault="006B222C" w:rsidP="006B222C">
      <w:pPr>
        <w:pStyle w:val="Odlomakpopisa"/>
        <w:numPr>
          <w:ilvl w:val="0"/>
          <w:numId w:val="22"/>
        </w:numPr>
        <w:rPr>
          <w:noProof/>
        </w:rPr>
      </w:pPr>
      <w:r>
        <w:rPr>
          <w:noProof/>
        </w:rPr>
        <w:t>analizirati važnost pravilnog informiranja o općim uvjetima osiguranja</w:t>
      </w:r>
    </w:p>
    <w:p w:rsidR="006B222C" w:rsidRDefault="006B222C" w:rsidP="006B222C">
      <w:pPr>
        <w:pStyle w:val="Odlomakpopisa"/>
        <w:numPr>
          <w:ilvl w:val="0"/>
          <w:numId w:val="22"/>
        </w:numPr>
        <w:rPr>
          <w:noProof/>
        </w:rPr>
      </w:pPr>
      <w:r>
        <w:rPr>
          <w:noProof/>
        </w:rPr>
        <w:t xml:space="preserve">terenska nastava- posjet poslovnici osiguravajućeg društva </w:t>
      </w:r>
    </w:p>
    <w:p w:rsidR="00281B3B" w:rsidRDefault="00281B3B" w:rsidP="00C503CB">
      <w:pPr>
        <w:rPr>
          <w:noProof/>
        </w:rPr>
      </w:pPr>
    </w:p>
    <w:p w:rsidR="008D013E" w:rsidRPr="00E46B31" w:rsidRDefault="008D013E" w:rsidP="00C503CB">
      <w:pPr>
        <w:rPr>
          <w:noProof/>
          <w:u w:val="single"/>
        </w:rPr>
      </w:pPr>
      <w:r w:rsidRPr="00E46B31">
        <w:rPr>
          <w:noProof/>
          <w:u w:val="single"/>
        </w:rPr>
        <w:t>VELJAČA</w:t>
      </w:r>
      <w:r w:rsidR="0057305D" w:rsidRPr="00E46B31">
        <w:rPr>
          <w:noProof/>
          <w:u w:val="single"/>
        </w:rPr>
        <w:t xml:space="preserve"> 3 sata</w:t>
      </w:r>
    </w:p>
    <w:p w:rsidR="00AB2308" w:rsidRDefault="00FD5CFF" w:rsidP="00C503CB">
      <w:pPr>
        <w:rPr>
          <w:b/>
          <w:noProof/>
        </w:rPr>
      </w:pPr>
      <w:r w:rsidRPr="00FD5CFF">
        <w:rPr>
          <w:b/>
          <w:noProof/>
        </w:rPr>
        <w:t>Krediti</w:t>
      </w:r>
    </w:p>
    <w:p w:rsidR="00FD5CFF" w:rsidRDefault="00FD5CFF" w:rsidP="00FD5CFF">
      <w:pPr>
        <w:pStyle w:val="Odlomakpopisa"/>
        <w:numPr>
          <w:ilvl w:val="0"/>
          <w:numId w:val="6"/>
        </w:numPr>
        <w:rPr>
          <w:noProof/>
        </w:rPr>
      </w:pPr>
      <w:r w:rsidRPr="00FD5CFF">
        <w:rPr>
          <w:noProof/>
        </w:rPr>
        <w:t>Dopušteno /prešutno prekoračenje</w:t>
      </w:r>
    </w:p>
    <w:p w:rsidR="00FD5CFF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R</w:t>
      </w:r>
      <w:r w:rsidR="0010003B">
        <w:rPr>
          <w:noProof/>
        </w:rPr>
        <w:t>adionic</w:t>
      </w:r>
      <w:r>
        <w:rPr>
          <w:noProof/>
        </w:rPr>
        <w:t>a-</w:t>
      </w:r>
      <w:r w:rsidR="0010003B">
        <w:rPr>
          <w:noProof/>
        </w:rPr>
        <w:t xml:space="preserve"> Kako smanjiti stres</w:t>
      </w:r>
      <w:r>
        <w:rPr>
          <w:noProof/>
        </w:rPr>
        <w:t xml:space="preserve"> kada pojedinac ne može platiti rate kredita na vrijeme? </w:t>
      </w:r>
    </w:p>
    <w:p w:rsidR="00281B3B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Odgovornost banaka kod čuvanja osobnih podataka klijenta</w:t>
      </w:r>
    </w:p>
    <w:p w:rsidR="00281B3B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Sudužništvo da ili ne?</w:t>
      </w:r>
    </w:p>
    <w:p w:rsidR="00281B3B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 xml:space="preserve">Istražiti ponudu studentskih kredita u Hrvatskoj </w:t>
      </w:r>
    </w:p>
    <w:p w:rsidR="00281B3B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Digitalna tehnologija- na koji način olakšava donošenje odluke o ugovaranju kredita</w:t>
      </w:r>
    </w:p>
    <w:p w:rsidR="00281B3B" w:rsidRDefault="00281B3B" w:rsidP="000352B1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Izrada otplatne tablice- način otplate zajmova u jednakim ili varijabilnim anuitetima</w:t>
      </w:r>
    </w:p>
    <w:p w:rsidR="00281B3B" w:rsidRDefault="00281B3B" w:rsidP="00281B3B">
      <w:pPr>
        <w:rPr>
          <w:noProof/>
        </w:rPr>
      </w:pPr>
    </w:p>
    <w:p w:rsidR="008D013E" w:rsidRPr="00FA12D8" w:rsidRDefault="008D013E" w:rsidP="00C503CB">
      <w:pPr>
        <w:rPr>
          <w:noProof/>
          <w:u w:val="single"/>
        </w:rPr>
      </w:pPr>
      <w:r w:rsidRPr="00FA12D8">
        <w:rPr>
          <w:noProof/>
          <w:u w:val="single"/>
        </w:rPr>
        <w:t>OŽUJAK</w:t>
      </w:r>
      <w:r w:rsidR="0057305D" w:rsidRPr="00FA12D8">
        <w:rPr>
          <w:noProof/>
          <w:u w:val="single"/>
        </w:rPr>
        <w:t xml:space="preserve"> 5 sati</w:t>
      </w:r>
    </w:p>
    <w:p w:rsidR="00B15301" w:rsidRDefault="00B15301" w:rsidP="00C503CB">
      <w:pPr>
        <w:rPr>
          <w:b/>
          <w:noProof/>
        </w:rPr>
      </w:pPr>
      <w:r w:rsidRPr="00FA12D8">
        <w:rPr>
          <w:b/>
          <w:noProof/>
        </w:rPr>
        <w:t>Tjedan novca</w:t>
      </w:r>
    </w:p>
    <w:p w:rsidR="006813B0" w:rsidRPr="006813B0" w:rsidRDefault="006813B0" w:rsidP="00C503CB">
      <w:pPr>
        <w:rPr>
          <w:noProof/>
        </w:rPr>
      </w:pPr>
      <w:r w:rsidRPr="006813B0">
        <w:rPr>
          <w:noProof/>
        </w:rPr>
        <w:t>Učenici će tijekom mjeseca ožujka raznim aktivnostima obilježavati Svjetski i Europski Tjedan novca</w:t>
      </w:r>
    </w:p>
    <w:p w:rsidR="00FA12D8" w:rsidRDefault="006464D8" w:rsidP="0039606B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e</w:t>
      </w:r>
      <w:r w:rsidR="0039606B">
        <w:rPr>
          <w:noProof/>
        </w:rPr>
        <w:t>dukacije o financijskoj pismenosti</w:t>
      </w:r>
    </w:p>
    <w:p w:rsidR="0039606B" w:rsidRDefault="0039606B" w:rsidP="0039606B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uloga i značaj osiguranja (predstavnik osiguravatelja)</w:t>
      </w:r>
    </w:p>
    <w:p w:rsidR="0039606B" w:rsidRDefault="006464D8" w:rsidP="0039606B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>radionice, igre, prezentacije</w:t>
      </w:r>
    </w:p>
    <w:p w:rsidR="0039606B" w:rsidRDefault="0039606B" w:rsidP="00C503CB">
      <w:pPr>
        <w:rPr>
          <w:noProof/>
        </w:rPr>
      </w:pPr>
    </w:p>
    <w:p w:rsidR="008D013E" w:rsidRDefault="008D013E" w:rsidP="00C503CB">
      <w:pPr>
        <w:rPr>
          <w:noProof/>
          <w:u w:val="single"/>
        </w:rPr>
      </w:pPr>
      <w:r w:rsidRPr="006464D8">
        <w:rPr>
          <w:noProof/>
          <w:u w:val="single"/>
        </w:rPr>
        <w:t>TRAVANJ</w:t>
      </w:r>
      <w:r w:rsidR="0057305D" w:rsidRPr="006464D8">
        <w:rPr>
          <w:noProof/>
          <w:u w:val="single"/>
        </w:rPr>
        <w:t xml:space="preserve"> 3 sata</w:t>
      </w:r>
    </w:p>
    <w:p w:rsidR="00670646" w:rsidRDefault="006464D8" w:rsidP="00C503CB">
      <w:pPr>
        <w:rPr>
          <w:b/>
          <w:noProof/>
        </w:rPr>
      </w:pPr>
      <w:r w:rsidRPr="006464D8">
        <w:rPr>
          <w:b/>
          <w:noProof/>
        </w:rPr>
        <w:t>Učinci uvođenja eura</w:t>
      </w:r>
    </w:p>
    <w:p w:rsidR="006464D8" w:rsidRPr="006464D8" w:rsidRDefault="006464D8" w:rsidP="006464D8">
      <w:pPr>
        <w:pStyle w:val="Odlomakpopisa"/>
        <w:numPr>
          <w:ilvl w:val="0"/>
          <w:numId w:val="21"/>
        </w:numPr>
        <w:rPr>
          <w:noProof/>
        </w:rPr>
      </w:pPr>
      <w:r w:rsidRPr="006464D8">
        <w:rPr>
          <w:noProof/>
        </w:rPr>
        <w:lastRenderedPageBreak/>
        <w:t>referendum da ili ne, učenici će provesti anketu među svojim vršnjacima te statistički prikazati podatke</w:t>
      </w:r>
    </w:p>
    <w:p w:rsidR="006464D8" w:rsidRPr="00614C19" w:rsidRDefault="00614C19" w:rsidP="00C503CB">
      <w:pPr>
        <w:rPr>
          <w:b/>
          <w:noProof/>
        </w:rPr>
      </w:pPr>
      <w:r w:rsidRPr="00614C19">
        <w:rPr>
          <w:b/>
          <w:noProof/>
        </w:rPr>
        <w:t>Mjenjački poslovi</w:t>
      </w:r>
    </w:p>
    <w:p w:rsidR="00614C19" w:rsidRDefault="002F63E2" w:rsidP="002F63E2">
      <w:pPr>
        <w:pStyle w:val="Odlomakpopisa"/>
        <w:numPr>
          <w:ilvl w:val="0"/>
          <w:numId w:val="21"/>
        </w:numPr>
        <w:rPr>
          <w:noProof/>
        </w:rPr>
      </w:pPr>
      <w:r>
        <w:rPr>
          <w:noProof/>
        </w:rPr>
        <w:t>istražiti tečaj eura</w:t>
      </w:r>
      <w:r w:rsidR="002D6258">
        <w:rPr>
          <w:noProof/>
        </w:rPr>
        <w:t xml:space="preserve"> u odnosu na </w:t>
      </w:r>
      <w:r w:rsidR="008F22F6">
        <w:rPr>
          <w:noProof/>
        </w:rPr>
        <w:t>druge valute</w:t>
      </w:r>
      <w:r w:rsidR="002D6258">
        <w:rPr>
          <w:noProof/>
        </w:rPr>
        <w:t xml:space="preserve"> te komentirati fluktuaciju tečaja kroz mjesece</w:t>
      </w:r>
    </w:p>
    <w:p w:rsidR="002D6258" w:rsidRDefault="002D6258" w:rsidP="00B90F19">
      <w:pPr>
        <w:pStyle w:val="Odlomakpopisa"/>
        <w:rPr>
          <w:noProof/>
        </w:rPr>
      </w:pPr>
    </w:p>
    <w:p w:rsidR="00B90F19" w:rsidRDefault="00B90F19" w:rsidP="00B90F19">
      <w:pPr>
        <w:rPr>
          <w:b/>
          <w:noProof/>
        </w:rPr>
      </w:pPr>
      <w:r w:rsidRPr="00B90F19">
        <w:rPr>
          <w:b/>
          <w:noProof/>
        </w:rPr>
        <w:t>Elektroničko, internetsko i mobilno bankarstvo</w:t>
      </w:r>
    </w:p>
    <w:p w:rsidR="00B90F19" w:rsidRPr="00B90F19" w:rsidRDefault="00B90F19" w:rsidP="00B90F19">
      <w:pPr>
        <w:pStyle w:val="Odlomakpopisa"/>
        <w:numPr>
          <w:ilvl w:val="0"/>
          <w:numId w:val="21"/>
        </w:numPr>
        <w:rPr>
          <w:noProof/>
        </w:rPr>
      </w:pPr>
      <w:r w:rsidRPr="00B90F19">
        <w:rPr>
          <w:noProof/>
        </w:rPr>
        <w:t>istražiti sustav e-Građani</w:t>
      </w:r>
    </w:p>
    <w:p w:rsidR="00B90F19" w:rsidRPr="00B90F19" w:rsidRDefault="00B90F19" w:rsidP="00B90F19">
      <w:pPr>
        <w:pStyle w:val="Odlomakpopisa"/>
        <w:numPr>
          <w:ilvl w:val="0"/>
          <w:numId w:val="21"/>
        </w:numPr>
        <w:rPr>
          <w:noProof/>
        </w:rPr>
      </w:pPr>
      <w:r w:rsidRPr="00B90F19">
        <w:rPr>
          <w:noProof/>
        </w:rPr>
        <w:t>komentirati prednosti pristupa elektroničkim uslugama javne uprave jedinstvenim elektroničkim identitetom, ali i putem internetskog bankarstva</w:t>
      </w:r>
    </w:p>
    <w:p w:rsidR="00614C19" w:rsidRDefault="00B90F19" w:rsidP="00121C40">
      <w:pPr>
        <w:pStyle w:val="Odlomakpopisa"/>
        <w:numPr>
          <w:ilvl w:val="0"/>
          <w:numId w:val="21"/>
        </w:numPr>
        <w:rPr>
          <w:noProof/>
        </w:rPr>
      </w:pPr>
      <w:r>
        <w:rPr>
          <w:noProof/>
        </w:rPr>
        <w:t>raspraviti o učincima tehnologije u bankarskom sektoru</w:t>
      </w:r>
    </w:p>
    <w:p w:rsidR="006464D8" w:rsidRDefault="006464D8" w:rsidP="00C503CB">
      <w:pPr>
        <w:rPr>
          <w:noProof/>
        </w:rPr>
      </w:pPr>
    </w:p>
    <w:p w:rsidR="008D013E" w:rsidRPr="00B90F19" w:rsidRDefault="008D013E" w:rsidP="00C503CB">
      <w:pPr>
        <w:rPr>
          <w:noProof/>
          <w:u w:val="single"/>
        </w:rPr>
      </w:pPr>
      <w:r w:rsidRPr="00B90F19">
        <w:rPr>
          <w:noProof/>
          <w:u w:val="single"/>
        </w:rPr>
        <w:t>SVIBANJ</w:t>
      </w:r>
      <w:r w:rsidR="0057305D" w:rsidRPr="00B90F19">
        <w:rPr>
          <w:noProof/>
          <w:u w:val="single"/>
        </w:rPr>
        <w:t xml:space="preserve"> 4 sata</w:t>
      </w:r>
    </w:p>
    <w:p w:rsidR="00BC227C" w:rsidRPr="006464D8" w:rsidRDefault="00BC227C" w:rsidP="00C503CB">
      <w:pPr>
        <w:rPr>
          <w:b/>
          <w:noProof/>
        </w:rPr>
      </w:pPr>
      <w:r w:rsidRPr="006464D8">
        <w:rPr>
          <w:b/>
          <w:noProof/>
        </w:rPr>
        <w:t xml:space="preserve">Uloga i zadatci HNB-monetarna politika </w:t>
      </w:r>
    </w:p>
    <w:p w:rsidR="00BC227C" w:rsidRDefault="00BC227C" w:rsidP="00BC227C">
      <w:pPr>
        <w:pStyle w:val="Odlomakpopisa"/>
        <w:numPr>
          <w:ilvl w:val="0"/>
          <w:numId w:val="5"/>
        </w:numPr>
        <w:rPr>
          <w:noProof/>
        </w:rPr>
      </w:pPr>
      <w:r>
        <w:rPr>
          <w:noProof/>
        </w:rPr>
        <w:t>zaštita potrošača korisnika bankovnih i financijskih usluga</w:t>
      </w:r>
    </w:p>
    <w:p w:rsidR="00B90F19" w:rsidRDefault="00B90F19" w:rsidP="00BC227C">
      <w:pPr>
        <w:pStyle w:val="Odlomakpopisa"/>
        <w:numPr>
          <w:ilvl w:val="0"/>
          <w:numId w:val="5"/>
        </w:numPr>
        <w:rPr>
          <w:noProof/>
        </w:rPr>
      </w:pPr>
      <w:r>
        <w:rPr>
          <w:noProof/>
        </w:rPr>
        <w:t>analizirati ulogu HNB-a u zaštiti prava potrošača (klijenata banke)</w:t>
      </w:r>
    </w:p>
    <w:p w:rsidR="00E46B31" w:rsidRDefault="000613D1" w:rsidP="00BC227C">
      <w:pPr>
        <w:pStyle w:val="Odlomakpopisa"/>
        <w:numPr>
          <w:ilvl w:val="0"/>
          <w:numId w:val="5"/>
        </w:numPr>
        <w:rPr>
          <w:noProof/>
        </w:rPr>
      </w:pPr>
      <w:hyperlink r:id="rId6" w:history="1">
        <w:r w:rsidR="00E46B31" w:rsidRPr="00D2033E">
          <w:rPr>
            <w:rStyle w:val="Hiperveza"/>
            <w:noProof/>
          </w:rPr>
          <w:t>www.hnb.hr</w:t>
        </w:r>
      </w:hyperlink>
    </w:p>
    <w:p w:rsidR="00E46B31" w:rsidRDefault="00E46B31" w:rsidP="00C503CB">
      <w:pPr>
        <w:rPr>
          <w:b/>
          <w:noProof/>
        </w:rPr>
      </w:pPr>
      <w:r>
        <w:rPr>
          <w:b/>
          <w:noProof/>
        </w:rPr>
        <w:t>Terenska nastava- posjet banci(Zaba)</w:t>
      </w:r>
    </w:p>
    <w:p w:rsidR="00614C19" w:rsidRPr="00614C19" w:rsidRDefault="00614C19" w:rsidP="00C503CB">
      <w:pPr>
        <w:rPr>
          <w:noProof/>
        </w:rPr>
      </w:pPr>
      <w:r w:rsidRPr="00614C19">
        <w:rPr>
          <w:noProof/>
        </w:rPr>
        <w:t xml:space="preserve">Učenici će posjetiti poslovnicu Zagrebačke banke te prisustvovati predavanju o važnosti bankarskog sustava u novčanom prometu ta kako funkcionira bankarski sustav u Republici Hrvatskoj. </w:t>
      </w:r>
    </w:p>
    <w:p w:rsidR="00E46B31" w:rsidRDefault="00E46B31" w:rsidP="00C503CB">
      <w:pPr>
        <w:rPr>
          <w:b/>
          <w:noProof/>
        </w:rPr>
      </w:pPr>
    </w:p>
    <w:p w:rsidR="00B15301" w:rsidRPr="006464D8" w:rsidRDefault="006464D8" w:rsidP="00C503CB">
      <w:pPr>
        <w:rPr>
          <w:b/>
          <w:noProof/>
        </w:rPr>
      </w:pPr>
      <w:r w:rsidRPr="006464D8">
        <w:rPr>
          <w:b/>
          <w:noProof/>
        </w:rPr>
        <w:t>Terenska nastava-p</w:t>
      </w:r>
      <w:r w:rsidR="00B15301" w:rsidRPr="006464D8">
        <w:rPr>
          <w:b/>
          <w:noProof/>
        </w:rPr>
        <w:t>osjet HNB</w:t>
      </w:r>
    </w:p>
    <w:p w:rsidR="004965E4" w:rsidRDefault="004965E4" w:rsidP="006464D8">
      <w:pPr>
        <w:pStyle w:val="Odlomakpopisa"/>
        <w:numPr>
          <w:ilvl w:val="0"/>
          <w:numId w:val="5"/>
        </w:numPr>
      </w:pPr>
      <w:r>
        <w:t>Istražiti funkcije Hrvatske narodne banke</w:t>
      </w:r>
    </w:p>
    <w:p w:rsidR="004965E4" w:rsidRDefault="004965E4" w:rsidP="006464D8">
      <w:pPr>
        <w:pStyle w:val="Odlomakpopisa"/>
        <w:numPr>
          <w:ilvl w:val="0"/>
          <w:numId w:val="5"/>
        </w:numPr>
      </w:pPr>
      <w:r>
        <w:t>razvijati vještine upravljanja novcem u svakodnevnom životu</w:t>
      </w:r>
    </w:p>
    <w:p w:rsidR="004965E4" w:rsidRDefault="004965E4" w:rsidP="006464D8">
      <w:pPr>
        <w:pStyle w:val="Odlomakpopisa"/>
        <w:numPr>
          <w:ilvl w:val="0"/>
          <w:numId w:val="5"/>
        </w:numPr>
      </w:pPr>
      <w:r>
        <w:t>poticati odgovoran odnos prema upravljanju osobnim financijama</w:t>
      </w:r>
    </w:p>
    <w:p w:rsidR="004965E4" w:rsidRDefault="004965E4" w:rsidP="006464D8">
      <w:pPr>
        <w:pStyle w:val="Odlomakpopisa"/>
        <w:numPr>
          <w:ilvl w:val="0"/>
          <w:numId w:val="5"/>
        </w:numPr>
      </w:pPr>
      <w:r>
        <w:t>upoznati strukturu hrvatskog bankarskog sustava i sudionike na financijskom tržištu</w:t>
      </w:r>
    </w:p>
    <w:p w:rsidR="00B15301" w:rsidRDefault="004965E4" w:rsidP="006464D8">
      <w:pPr>
        <w:pStyle w:val="Odlomakpopisa"/>
        <w:numPr>
          <w:ilvl w:val="0"/>
          <w:numId w:val="5"/>
        </w:numPr>
        <w:rPr>
          <w:noProof/>
        </w:rPr>
      </w:pPr>
      <w:r>
        <w:t>razvijati financijsku pismenost kod učenika</w:t>
      </w:r>
    </w:p>
    <w:p w:rsidR="00030342" w:rsidRDefault="00030342" w:rsidP="006464D8">
      <w:pPr>
        <w:pStyle w:val="Odlomakpopisa"/>
        <w:numPr>
          <w:ilvl w:val="0"/>
          <w:numId w:val="5"/>
        </w:numPr>
        <w:rPr>
          <w:noProof/>
        </w:rPr>
      </w:pPr>
      <w:r>
        <w:rPr>
          <w:noProof/>
        </w:rPr>
        <w:t>sudjelovanje u kvizu financijske pismenosti</w:t>
      </w:r>
    </w:p>
    <w:p w:rsidR="00AB2308" w:rsidRDefault="00AB2308" w:rsidP="00C503CB">
      <w:pPr>
        <w:rPr>
          <w:noProof/>
        </w:rPr>
      </w:pPr>
    </w:p>
    <w:p w:rsidR="008D013E" w:rsidRPr="00F828CF" w:rsidRDefault="008D013E" w:rsidP="00C503CB">
      <w:pPr>
        <w:rPr>
          <w:noProof/>
          <w:u w:val="single"/>
        </w:rPr>
      </w:pPr>
      <w:r w:rsidRPr="00F828CF">
        <w:rPr>
          <w:noProof/>
          <w:u w:val="single"/>
        </w:rPr>
        <w:t>LIPANJ</w:t>
      </w:r>
      <w:r w:rsidR="0057305D" w:rsidRPr="00F828CF">
        <w:rPr>
          <w:noProof/>
          <w:u w:val="single"/>
        </w:rPr>
        <w:t xml:space="preserve">  3 sata</w:t>
      </w:r>
    </w:p>
    <w:p w:rsidR="00B90F19" w:rsidRDefault="00F828CF" w:rsidP="00C503CB">
      <w:pPr>
        <w:rPr>
          <w:b/>
          <w:noProof/>
        </w:rPr>
      </w:pPr>
      <w:r>
        <w:rPr>
          <w:b/>
          <w:noProof/>
        </w:rPr>
        <w:t>Tržište kapitala</w:t>
      </w:r>
    </w:p>
    <w:p w:rsidR="00F828CF" w:rsidRPr="00F828CF" w:rsidRDefault="00F828CF" w:rsidP="00F828CF">
      <w:pPr>
        <w:pStyle w:val="Odlomakpopisa"/>
        <w:numPr>
          <w:ilvl w:val="0"/>
          <w:numId w:val="23"/>
        </w:numPr>
        <w:rPr>
          <w:noProof/>
        </w:rPr>
      </w:pPr>
      <w:r w:rsidRPr="00F828CF">
        <w:rPr>
          <w:noProof/>
        </w:rPr>
        <w:t>tržište novca; uloga i važnost sudionika tržište novca, namjena pojedinog financijskog instrumenta na tržištu novca</w:t>
      </w:r>
    </w:p>
    <w:p w:rsidR="00F828CF" w:rsidRPr="00F828CF" w:rsidRDefault="00F828CF" w:rsidP="00F828CF">
      <w:pPr>
        <w:pStyle w:val="Odlomakpopisa"/>
        <w:numPr>
          <w:ilvl w:val="0"/>
          <w:numId w:val="23"/>
        </w:numPr>
        <w:rPr>
          <w:noProof/>
        </w:rPr>
      </w:pPr>
      <w:r w:rsidRPr="00F828CF">
        <w:rPr>
          <w:noProof/>
        </w:rPr>
        <w:t>tržište kapitala; uloga i zadaće, podjela vrijednosnih papira, dionica, obveznica</w:t>
      </w:r>
    </w:p>
    <w:p w:rsidR="00F828CF" w:rsidRDefault="00F828CF" w:rsidP="00F828CF">
      <w:pPr>
        <w:pStyle w:val="Odlomakpopisa"/>
        <w:numPr>
          <w:ilvl w:val="0"/>
          <w:numId w:val="23"/>
        </w:numPr>
        <w:rPr>
          <w:b/>
          <w:noProof/>
        </w:rPr>
      </w:pPr>
      <w:r w:rsidRPr="00F828CF">
        <w:rPr>
          <w:noProof/>
        </w:rPr>
        <w:t>objasniti motive ulaganja u dionice</w:t>
      </w: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Default="00C503CB" w:rsidP="00C503CB">
      <w:pPr>
        <w:jc w:val="right"/>
      </w:pPr>
    </w:p>
    <w:p w:rsidR="00C503CB" w:rsidRPr="00C503CB" w:rsidRDefault="00C503CB" w:rsidP="00C503CB">
      <w:pPr>
        <w:jc w:val="right"/>
      </w:pPr>
    </w:p>
    <w:sectPr w:rsidR="00C503CB" w:rsidRPr="00C5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0D7"/>
    <w:multiLevelType w:val="hybridMultilevel"/>
    <w:tmpl w:val="E8B4EAB0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511"/>
    <w:multiLevelType w:val="multilevel"/>
    <w:tmpl w:val="DD44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E70FA"/>
    <w:multiLevelType w:val="hybridMultilevel"/>
    <w:tmpl w:val="02CEEC44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68C"/>
    <w:multiLevelType w:val="hybridMultilevel"/>
    <w:tmpl w:val="964A3098"/>
    <w:lvl w:ilvl="0" w:tplc="37AE5FC4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E1A3D"/>
    <w:multiLevelType w:val="multilevel"/>
    <w:tmpl w:val="B90C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2705"/>
    <w:multiLevelType w:val="hybridMultilevel"/>
    <w:tmpl w:val="6ACA44E2"/>
    <w:lvl w:ilvl="0" w:tplc="8F74FA1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4C21"/>
    <w:multiLevelType w:val="hybridMultilevel"/>
    <w:tmpl w:val="86B2EEF2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877"/>
    <w:multiLevelType w:val="hybridMultilevel"/>
    <w:tmpl w:val="69EA9502"/>
    <w:lvl w:ilvl="0" w:tplc="37AE5FC4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990ED7"/>
    <w:multiLevelType w:val="hybridMultilevel"/>
    <w:tmpl w:val="4594BD40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B4AE0"/>
    <w:multiLevelType w:val="hybridMultilevel"/>
    <w:tmpl w:val="57AAA80E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4B77"/>
    <w:multiLevelType w:val="hybridMultilevel"/>
    <w:tmpl w:val="A514760E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824C5"/>
    <w:multiLevelType w:val="hybridMultilevel"/>
    <w:tmpl w:val="AE9AD52C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C6FB5"/>
    <w:multiLevelType w:val="hybridMultilevel"/>
    <w:tmpl w:val="5406EF6A"/>
    <w:lvl w:ilvl="0" w:tplc="8AF09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86765"/>
    <w:multiLevelType w:val="hybridMultilevel"/>
    <w:tmpl w:val="3488C660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2279B"/>
    <w:multiLevelType w:val="hybridMultilevel"/>
    <w:tmpl w:val="540E232C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F4B71"/>
    <w:multiLevelType w:val="hybridMultilevel"/>
    <w:tmpl w:val="D9C85F78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60902"/>
    <w:multiLevelType w:val="hybridMultilevel"/>
    <w:tmpl w:val="23E2E15C"/>
    <w:lvl w:ilvl="0" w:tplc="37AE5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738F7"/>
    <w:multiLevelType w:val="hybridMultilevel"/>
    <w:tmpl w:val="41F6D7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B5844"/>
    <w:multiLevelType w:val="hybridMultilevel"/>
    <w:tmpl w:val="C7C68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029"/>
    <w:multiLevelType w:val="hybridMultilevel"/>
    <w:tmpl w:val="43325FFC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E1F8D"/>
    <w:multiLevelType w:val="hybridMultilevel"/>
    <w:tmpl w:val="568E1314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607E8"/>
    <w:multiLevelType w:val="hybridMultilevel"/>
    <w:tmpl w:val="F17848F6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E244D"/>
    <w:multiLevelType w:val="hybridMultilevel"/>
    <w:tmpl w:val="C50CF47A"/>
    <w:lvl w:ilvl="0" w:tplc="37AE5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8"/>
  </w:num>
  <w:num w:numId="5">
    <w:abstractNumId w:val="5"/>
  </w:num>
  <w:num w:numId="6">
    <w:abstractNumId w:val="8"/>
  </w:num>
  <w:num w:numId="7">
    <w:abstractNumId w:val="21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3"/>
  </w:num>
  <w:num w:numId="14">
    <w:abstractNumId w:val="20"/>
  </w:num>
  <w:num w:numId="15">
    <w:abstractNumId w:val="13"/>
  </w:num>
  <w:num w:numId="16">
    <w:abstractNumId w:val="19"/>
  </w:num>
  <w:num w:numId="17">
    <w:abstractNumId w:val="16"/>
  </w:num>
  <w:num w:numId="18">
    <w:abstractNumId w:val="6"/>
  </w:num>
  <w:num w:numId="19">
    <w:abstractNumId w:val="22"/>
  </w:num>
  <w:num w:numId="20">
    <w:abstractNumId w:val="2"/>
  </w:num>
  <w:num w:numId="21">
    <w:abstractNumId w:val="0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0E"/>
    <w:rsid w:val="0000201C"/>
    <w:rsid w:val="00030342"/>
    <w:rsid w:val="000530D4"/>
    <w:rsid w:val="000613D1"/>
    <w:rsid w:val="000B18C0"/>
    <w:rsid w:val="0010003B"/>
    <w:rsid w:val="001438CA"/>
    <w:rsid w:val="001B19BB"/>
    <w:rsid w:val="00262FCE"/>
    <w:rsid w:val="00281B3B"/>
    <w:rsid w:val="002D6258"/>
    <w:rsid w:val="002F004D"/>
    <w:rsid w:val="002F63E2"/>
    <w:rsid w:val="0039606B"/>
    <w:rsid w:val="003A7E35"/>
    <w:rsid w:val="003C3B7E"/>
    <w:rsid w:val="004033C6"/>
    <w:rsid w:val="00431CE3"/>
    <w:rsid w:val="00457600"/>
    <w:rsid w:val="004965E4"/>
    <w:rsid w:val="00512B7C"/>
    <w:rsid w:val="00527BBF"/>
    <w:rsid w:val="00573051"/>
    <w:rsid w:val="0057305D"/>
    <w:rsid w:val="005A5F05"/>
    <w:rsid w:val="005D1812"/>
    <w:rsid w:val="005F3024"/>
    <w:rsid w:val="005F39E4"/>
    <w:rsid w:val="00614C19"/>
    <w:rsid w:val="006464D8"/>
    <w:rsid w:val="00670646"/>
    <w:rsid w:val="006813B0"/>
    <w:rsid w:val="006820C4"/>
    <w:rsid w:val="006B2118"/>
    <w:rsid w:val="006B222C"/>
    <w:rsid w:val="006C55B0"/>
    <w:rsid w:val="007E288B"/>
    <w:rsid w:val="00810DCD"/>
    <w:rsid w:val="00831586"/>
    <w:rsid w:val="008C713A"/>
    <w:rsid w:val="008D013E"/>
    <w:rsid w:val="008F22F6"/>
    <w:rsid w:val="00936B0E"/>
    <w:rsid w:val="00967143"/>
    <w:rsid w:val="009935FE"/>
    <w:rsid w:val="009F7A9E"/>
    <w:rsid w:val="00A321AF"/>
    <w:rsid w:val="00A9116C"/>
    <w:rsid w:val="00AB2308"/>
    <w:rsid w:val="00AD7D4E"/>
    <w:rsid w:val="00B15301"/>
    <w:rsid w:val="00B41CC1"/>
    <w:rsid w:val="00B90F19"/>
    <w:rsid w:val="00BA0D1E"/>
    <w:rsid w:val="00BB77D4"/>
    <w:rsid w:val="00BC227C"/>
    <w:rsid w:val="00C503CB"/>
    <w:rsid w:val="00CD4E97"/>
    <w:rsid w:val="00CF70C0"/>
    <w:rsid w:val="00D16A9F"/>
    <w:rsid w:val="00D42E68"/>
    <w:rsid w:val="00E46B31"/>
    <w:rsid w:val="00EA19CB"/>
    <w:rsid w:val="00EE41B2"/>
    <w:rsid w:val="00F04765"/>
    <w:rsid w:val="00F828CF"/>
    <w:rsid w:val="00F95F1B"/>
    <w:rsid w:val="00FA12D8"/>
    <w:rsid w:val="00FA4BA1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872D"/>
  <w15:chartTrackingRefBased/>
  <w15:docId w15:val="{471E5488-E8CE-4E87-897A-2C2C63AB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0C0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670646"/>
    <w:rPr>
      <w:i/>
      <w:iCs/>
    </w:rPr>
  </w:style>
  <w:style w:type="character" w:styleId="Hiperveza">
    <w:name w:val="Hyperlink"/>
    <w:basedOn w:val="Zadanifontodlomka"/>
    <w:uiPriority w:val="99"/>
    <w:unhideWhenUsed/>
    <w:rsid w:val="001000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8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nb.hr" TargetMode="External"/><Relationship Id="rId5" Type="http://schemas.openxmlformats.org/officeDocument/2006/relationships/hyperlink" Target="http://WWW.reviz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Dujmović</dc:creator>
  <cp:keywords/>
  <dc:description/>
  <cp:lastModifiedBy>Tin Dujmović</cp:lastModifiedBy>
  <cp:revision>2</cp:revision>
  <dcterms:created xsi:type="dcterms:W3CDTF">2025-10-01T15:29:00Z</dcterms:created>
  <dcterms:modified xsi:type="dcterms:W3CDTF">2025-10-01T15:29:00Z</dcterms:modified>
</cp:coreProperties>
</file>