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Prijedlog tema za izradbu i obranu završnog rada</w:t>
      </w:r>
    </w:p>
    <w:p>
      <w:pPr>
        <w:pStyle w:val="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4.e razred upravni referent</w:t>
      </w:r>
    </w:p>
    <w:p>
      <w:pPr>
        <w:pStyle w:val="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ljetni rok školske  godine 2022./2023.</w:t>
      </w:r>
    </w:p>
    <w:p>
      <w:pPr>
        <w:pStyle w:val="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Mentorica: Božana Lukić, dipl. pravnica</w:t>
      </w:r>
    </w:p>
    <w:p>
      <w:pPr>
        <w:pStyle w:val="7"/>
        <w:jc w:val="center"/>
        <w:rPr>
          <w:rFonts w:cstheme="minorHAnsi"/>
          <w:sz w:val="24"/>
          <w:szCs w:val="24"/>
        </w:rPr>
      </w:pPr>
    </w:p>
    <w:p>
      <w:pPr>
        <w:pStyle w:val="6"/>
        <w:rPr>
          <w:rFonts w:asciiTheme="minorHAnsi" w:hAnsiTheme="minorHAnsi" w:cstheme="minorHAnsi"/>
        </w:rPr>
      </w:pPr>
    </w:p>
    <w:p>
      <w:pPr>
        <w:pStyle w:val="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Uvod u obiteljsko pravo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Postupak  i oblici sklapanja braka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Postupak posvojenja 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Postupak obaveznog savjetovanja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Prestanak braka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Podrijetlo djeteta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Postupak rastave braka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Sadržaji roditeljske skrbi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Postavljanje skrbnika maloljetnoj osobi</w:t>
      </w: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Ustavni ustroj Republike Hrvatske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Postupak provođenja predsjedničkih izbora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Postupak provođenja parlamentarnih izbora 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Europska unija – novi oblik državne zajednice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Ostvarivanje političkih prava i sloboda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Raspisivanje referenduma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Radno pravo 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1.Radni sporovi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2.Zaštita posebnih kategorija radnika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Načini prestanka ugovora o radu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Ostvarivanje prava na obiteljsku mirovinu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Odmori i dopusti radnik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Postupak zasnivanja   radnog odnosa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Sudjelovanje radnika u odlučivanju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>
      <w:pPr>
        <w:pStyle w:val="7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Božana Lukić, dipl. pravnica</w:t>
      </w: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jc w:val="center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Prijedlog tema za izradbu i obranu završnog rada</w:t>
      </w:r>
    </w:p>
    <w:p>
      <w:pPr>
        <w:pStyle w:val="7"/>
        <w:jc w:val="center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4.e razred upravni referent</w:t>
      </w:r>
    </w:p>
    <w:p>
      <w:pPr>
        <w:pStyle w:val="7"/>
        <w:jc w:val="center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ljetni rok školske  godine 2022./2023.</w:t>
      </w:r>
    </w:p>
    <w:p>
      <w:pPr>
        <w:pStyle w:val="7"/>
        <w:jc w:val="center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Mentor: Danijel Jaman, dipl. pravnik</w:t>
      </w:r>
    </w:p>
    <w:p>
      <w:pPr>
        <w:pStyle w:val="7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Times New Roman" w:cstheme="minorHAnsi"/>
          <w:b/>
          <w:sz w:val="24"/>
          <w:szCs w:val="24"/>
          <w:u w:val="single"/>
          <w:lang w:eastAsia="hr-HR"/>
        </w:rPr>
      </w:pPr>
      <w:r>
        <w:rPr>
          <w:rFonts w:eastAsia="Times New Roman" w:cstheme="minorHAnsi"/>
          <w:b/>
          <w:sz w:val="24"/>
          <w:szCs w:val="24"/>
          <w:u w:val="single"/>
          <w:lang w:eastAsia="hr-HR"/>
        </w:rPr>
        <w:t>UPRAVNI POSTUPAK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1. Postupak osnivanja obrta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2. Udruge – pojam i osnivanje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3. Promjena osobnog imena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4. Izdavanje dozvole za nošenje oružja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5. Stavljanje odrasle osobe pod skrbništvo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6. Carinski postupak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7. Pravo na socijalnu skrb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8. Upravni spor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Uvod u imovinsko pravo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Stvarna prava 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Katastar i zemljišne knjige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Imovinsko pravni odnosi – subjekti</w:t>
      </w:r>
    </w:p>
    <w:p>
      <w:pPr>
        <w:pStyle w:val="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Ugovori – vrste (odabir jedne)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Times New Roman" w:cstheme="minorHAnsi"/>
          <w:b/>
          <w:sz w:val="24"/>
          <w:szCs w:val="24"/>
          <w:u w:val="single"/>
          <w:lang w:eastAsia="hr-HR"/>
        </w:rPr>
      </w:pPr>
      <w:r>
        <w:rPr>
          <w:rFonts w:eastAsia="Times New Roman" w:cstheme="minorHAnsi"/>
          <w:b/>
          <w:sz w:val="24"/>
          <w:szCs w:val="24"/>
          <w:u w:val="single"/>
          <w:lang w:eastAsia="hr-HR"/>
        </w:rPr>
        <w:t>UREDSKO POSLOVANJE I DOPISIVANJE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1. Javni bilježnik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2. Pristojbena obveza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3. Dopisivanje – pojam, postanak i razvoj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Danijel Jaman, dipl. pravnik </w:t>
      </w:r>
    </w:p>
    <w:p>
      <w:pPr>
        <w:pStyle w:val="7"/>
        <w:jc w:val="right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TEME ZA ZAVRŠNI RAD u školskoj godini 2022./23.</w:t>
      </w: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Nastavni predmet: UREDSKO POSLOVANJE I DOPISIVANJE</w:t>
      </w: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Mentor: Tomislava Komesarović</w:t>
      </w: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Razred: 4.e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UREDSKO POSLOVANJE I DOPISIVANJE</w:t>
      </w:r>
    </w:p>
    <w:p>
      <w:pPr>
        <w:pStyle w:val="7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1. Službeno dopisivanje – podnesak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2. Službeno dopisivanje – službeni dopis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3. Zapisnik u upravnom i neupravnom postupku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wordWrap w:val="0"/>
        <w:jc w:val="right"/>
        <w:rPr>
          <w:rFonts w:eastAsia="Times New Roman" w:cstheme="minorHAnsi"/>
          <w:sz w:val="24"/>
          <w:szCs w:val="24"/>
          <w:lang w:val="en-US"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Tomislava Komesarović</w:t>
      </w:r>
      <w:r>
        <w:rPr>
          <w:rFonts w:eastAsia="Times New Roman" w:cstheme="minorHAnsi"/>
          <w:sz w:val="24"/>
          <w:szCs w:val="24"/>
          <w:lang w:val="en-US" w:eastAsia="hr-HR"/>
        </w:rPr>
        <w:t>, dipl.pravnica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TEME ZA ZAVRŠNI RAD u školskoj godini 2022./23.</w:t>
      </w: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Nastavni predmet: </w:t>
      </w:r>
      <w:r>
        <w:rPr>
          <w:rFonts w:eastAsia="DengXian" w:cstheme="minorHAnsi"/>
          <w:sz w:val="24"/>
          <w:szCs w:val="24"/>
          <w:lang w:eastAsia="hr-HR"/>
        </w:rPr>
        <w:t>Osnove poduzetništva i menadžmenta</w:t>
      </w:r>
    </w:p>
    <w:p>
      <w:pPr>
        <w:pStyle w:val="7"/>
        <w:jc w:val="center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>Šk.god. 2022./2023.</w:t>
      </w: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Mentor:</w:t>
      </w:r>
      <w:r>
        <w:rPr>
          <w:rFonts w:eastAsia="DengXian" w:cstheme="minorHAnsi"/>
          <w:sz w:val="24"/>
          <w:szCs w:val="24"/>
          <w:lang w:eastAsia="hr-HR"/>
        </w:rPr>
        <w:t>Dr.sc. Zvonimir Jurković</w:t>
      </w: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Razred: 4.e</w:t>
      </w: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jc w:val="center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  <w:r>
        <w:rPr>
          <w:rFonts w:eastAsia="DengXian" w:cstheme="minorHAnsi"/>
          <w:b/>
          <w:bCs/>
          <w:sz w:val="24"/>
          <w:szCs w:val="24"/>
          <w:u w:val="single"/>
          <w:lang w:eastAsia="hr-HR"/>
        </w:rPr>
        <w:t>Osnove poduzetništva i menadžmenta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 xml:space="preserve">1. Franchising-strategija ulaska na tržište 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 xml:space="preserve">2. Proces kadroviranja zaposlenika 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 xml:space="preserve">3. Financiranje poduzetničkog pothvata 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>4. Osnove menadžmenta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>5. Poslovni bonton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>6. Tamne strane poduzetništva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>7. Menadžment i funkcije menadžmenta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>8. Poticaji i državne potpore za poduzetnike u RH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 xml:space="preserve"> </w:t>
      </w:r>
    </w:p>
    <w:p>
      <w:pPr>
        <w:pStyle w:val="7"/>
        <w:rPr>
          <w:rFonts w:eastAsia="DengXian" w:cstheme="minorHAnsi"/>
          <w:sz w:val="24"/>
          <w:szCs w:val="24"/>
          <w:lang w:eastAsia="hr-HR"/>
        </w:rPr>
      </w:pPr>
    </w:p>
    <w:p>
      <w:pPr>
        <w:pStyle w:val="7"/>
        <w:jc w:val="right"/>
        <w:rPr>
          <w:rFonts w:eastAsia="DengXian" w:cstheme="minorHAnsi"/>
          <w:sz w:val="24"/>
          <w:szCs w:val="24"/>
          <w:lang w:eastAsia="hr-HR"/>
        </w:rPr>
      </w:pPr>
      <w:r>
        <w:rPr>
          <w:rFonts w:eastAsia="DengXian" w:cstheme="minorHAnsi"/>
          <w:sz w:val="24"/>
          <w:szCs w:val="24"/>
          <w:lang w:eastAsia="hr-HR"/>
        </w:rPr>
        <w:t>Dr.sc. Zvonimir Jurković</w:t>
      </w:r>
    </w:p>
    <w:p>
      <w:pPr>
        <w:pStyle w:val="7"/>
        <w:rPr>
          <w:rFonts w:eastAsia="Times New Roman" w:cstheme="minorHAnsi"/>
          <w:sz w:val="24"/>
          <w:szCs w:val="24"/>
          <w:lang w:eastAsia="hr-HR"/>
        </w:rPr>
      </w:pPr>
    </w:p>
    <w:p>
      <w:pPr>
        <w:pStyle w:val="7"/>
        <w:rPr>
          <w:rFonts w:cstheme="minorHAnsi"/>
          <w:sz w:val="24"/>
          <w:szCs w:val="24"/>
        </w:rPr>
      </w:pPr>
    </w:p>
    <w:p>
      <w:pPr>
        <w:pStyle w:val="7"/>
        <w:rPr>
          <w:rFonts w:cstheme="minorHAnsi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A2"/>
    <w:rsid w:val="0034092E"/>
    <w:rsid w:val="004C2B28"/>
    <w:rsid w:val="008931A2"/>
    <w:rsid w:val="008E6BDB"/>
    <w:rsid w:val="0095089C"/>
    <w:rsid w:val="009C361E"/>
    <w:rsid w:val="00B85DFB"/>
    <w:rsid w:val="00BF125C"/>
    <w:rsid w:val="54114DA3"/>
    <w:rsid w:val="7EC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6">
    <w:name w:val="No Spacing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hr-HR"/>
    </w:rPr>
  </w:style>
  <w:style w:type="paragraph" w:styleId="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Zaglavlje Char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9">
    <w:name w:val="Podnožje Char"/>
    <w:basedOn w:val="2"/>
    <w:link w:val="4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394</Words>
  <Characters>2251</Characters>
  <Lines>18</Lines>
  <Paragraphs>5</Paragraphs>
  <TotalTime>2</TotalTime>
  <ScaleCrop>false</ScaleCrop>
  <LinksUpToDate>false</LinksUpToDate>
  <CharactersWithSpaces>2640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2022-10-19T18:42:00Z</dcterms:created>
  <dc:creator>Mirela Plantan</dc:creator>
  <cp:lastModifiedBy>Učenik</cp:lastModifiedBy>
  <dcterms:modified xsi:type="dcterms:W3CDTF">2022-10-20T09:52:32Z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1DA8F75FDB4947D89D840D627B0FBB9E</vt:lpwstr>
  </property>
</Properties>
</file>