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463A" w14:textId="7FF1ECB5" w:rsidR="00454F92" w:rsidRPr="006935F0" w:rsidRDefault="00850CE7">
      <w:pPr>
        <w:rPr>
          <w:sz w:val="40"/>
          <w:szCs w:val="40"/>
        </w:rPr>
      </w:pPr>
      <w:r>
        <w:rPr>
          <w:sz w:val="40"/>
          <w:szCs w:val="40"/>
        </w:rPr>
        <w:t xml:space="preserve">Prijedlog </w:t>
      </w:r>
      <w:r w:rsidR="00B71A59">
        <w:rPr>
          <w:sz w:val="40"/>
          <w:szCs w:val="40"/>
        </w:rPr>
        <w:t xml:space="preserve"> tem</w:t>
      </w:r>
      <w:r>
        <w:rPr>
          <w:sz w:val="40"/>
          <w:szCs w:val="40"/>
        </w:rPr>
        <w:t>a</w:t>
      </w:r>
      <w:r w:rsidR="00B71A59">
        <w:rPr>
          <w:sz w:val="40"/>
          <w:szCs w:val="40"/>
        </w:rPr>
        <w:t xml:space="preserve"> </w:t>
      </w:r>
      <w:r w:rsidR="006935F0" w:rsidRPr="006935F0">
        <w:rPr>
          <w:sz w:val="40"/>
          <w:szCs w:val="40"/>
        </w:rPr>
        <w:t xml:space="preserve"> za završni rad iz predmeta T</w:t>
      </w:r>
      <w:r w:rsidR="008F2D2A">
        <w:rPr>
          <w:sz w:val="40"/>
          <w:szCs w:val="40"/>
        </w:rPr>
        <w:t>ržište kapitala u ljetnom</w:t>
      </w:r>
      <w:r w:rsidR="006935F0" w:rsidRPr="006935F0">
        <w:rPr>
          <w:sz w:val="40"/>
          <w:szCs w:val="40"/>
        </w:rPr>
        <w:t xml:space="preserve"> roku</w:t>
      </w:r>
      <w:r w:rsidR="008F2D2A">
        <w:rPr>
          <w:sz w:val="40"/>
          <w:szCs w:val="40"/>
        </w:rPr>
        <w:t>,</w:t>
      </w:r>
      <w:r w:rsidR="006935F0" w:rsidRPr="006935F0">
        <w:rPr>
          <w:sz w:val="40"/>
          <w:szCs w:val="40"/>
        </w:rPr>
        <w:t xml:space="preserve"> školska godina</w:t>
      </w:r>
      <w:r w:rsidR="008F2D2A">
        <w:rPr>
          <w:sz w:val="40"/>
          <w:szCs w:val="40"/>
        </w:rPr>
        <w:t xml:space="preserve"> </w:t>
      </w:r>
      <w:r w:rsidR="0070151C">
        <w:rPr>
          <w:sz w:val="40"/>
          <w:szCs w:val="40"/>
        </w:rPr>
        <w:t>20</w:t>
      </w:r>
      <w:r>
        <w:rPr>
          <w:sz w:val="40"/>
          <w:szCs w:val="40"/>
        </w:rPr>
        <w:t>20./2021</w:t>
      </w:r>
      <w:r w:rsidR="006935F0" w:rsidRPr="006935F0">
        <w:rPr>
          <w:sz w:val="40"/>
          <w:szCs w:val="40"/>
        </w:rPr>
        <w:t>.</w:t>
      </w:r>
    </w:p>
    <w:p w14:paraId="6AA4E4C0" w14:textId="77777777" w:rsidR="006935F0" w:rsidRDefault="006935F0">
      <w:pPr>
        <w:rPr>
          <w:sz w:val="40"/>
          <w:szCs w:val="40"/>
        </w:rPr>
      </w:pPr>
      <w:r w:rsidRPr="006935F0">
        <w:rPr>
          <w:sz w:val="40"/>
          <w:szCs w:val="40"/>
        </w:rPr>
        <w:t>Zanimanje</w:t>
      </w:r>
      <w:r w:rsidR="00F90FE6">
        <w:rPr>
          <w:sz w:val="40"/>
          <w:szCs w:val="40"/>
        </w:rPr>
        <w:t xml:space="preserve"> Ekonomist</w:t>
      </w:r>
    </w:p>
    <w:p w14:paraId="52E8971B" w14:textId="20174105" w:rsidR="006935F0" w:rsidRDefault="00B71A59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Tržište novca </w:t>
      </w:r>
    </w:p>
    <w:p w14:paraId="3FF9BC3A" w14:textId="28A7E672" w:rsidR="006935F0" w:rsidRDefault="00B71A59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Tržište kapitala </w:t>
      </w:r>
    </w:p>
    <w:p w14:paraId="6AB6D99B" w14:textId="18305347" w:rsidR="006935F0" w:rsidRDefault="00B71A59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Brokerska društva</w:t>
      </w:r>
    </w:p>
    <w:p w14:paraId="03C6F5AA" w14:textId="35537A28" w:rsidR="006935F0" w:rsidRDefault="00B71A59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Štedionica</w:t>
      </w:r>
    </w:p>
    <w:p w14:paraId="02CB32E2" w14:textId="1C46427E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Mirovinski fondovi </w:t>
      </w:r>
    </w:p>
    <w:p w14:paraId="486BBD73" w14:textId="7D0FAFCF" w:rsidR="006935F0" w:rsidRDefault="006935F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Hrvatska agencija za nadzor financijskim uslugama</w:t>
      </w:r>
    </w:p>
    <w:p w14:paraId="684FCB34" w14:textId="14F74B53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Državna revizija</w:t>
      </w:r>
    </w:p>
    <w:p w14:paraId="58338658" w14:textId="0A0A013F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Štedno-kreditna zadruga </w:t>
      </w:r>
    </w:p>
    <w:p w14:paraId="4BB5D2DB" w14:textId="7A93ED32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Ministarstvo financija</w:t>
      </w:r>
    </w:p>
    <w:p w14:paraId="19670330" w14:textId="6C933B69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FINA </w:t>
      </w:r>
    </w:p>
    <w:p w14:paraId="1FF203EF" w14:textId="6DE39821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REGOS( Središnji registar osiguranika) </w:t>
      </w:r>
    </w:p>
    <w:p w14:paraId="228DA3D8" w14:textId="7B4E77D5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Hrvatska narodna bank</w:t>
      </w:r>
      <w:r w:rsidR="00850CE7">
        <w:rPr>
          <w:sz w:val="28"/>
          <w:szCs w:val="28"/>
        </w:rPr>
        <w:t>a</w:t>
      </w:r>
      <w:r w:rsidR="00E343B4">
        <w:rPr>
          <w:sz w:val="28"/>
          <w:szCs w:val="28"/>
        </w:rPr>
        <w:t>-financijska institucija</w:t>
      </w:r>
    </w:p>
    <w:p w14:paraId="2ED35BE7" w14:textId="0B7B8563" w:rsidR="006935F0" w:rsidRDefault="00B90500" w:rsidP="006935F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Dionica -vrijednosni papir tržišta kapitala </w:t>
      </w:r>
    </w:p>
    <w:p w14:paraId="7D797CDD" w14:textId="1D09012E" w:rsidR="006935F0" w:rsidRPr="00B90500" w:rsidRDefault="00B90500" w:rsidP="00B9050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Svjetske burze </w:t>
      </w:r>
    </w:p>
    <w:p w14:paraId="38B82338" w14:textId="77777777" w:rsidR="00C639B6" w:rsidRPr="00B90500" w:rsidRDefault="00C639B6" w:rsidP="00B90500">
      <w:pPr>
        <w:pStyle w:val="Odlomakpopisa"/>
        <w:rPr>
          <w:sz w:val="28"/>
          <w:szCs w:val="28"/>
        </w:rPr>
      </w:pPr>
    </w:p>
    <w:p w14:paraId="0B2BFBC8" w14:textId="77777777" w:rsidR="008F2D2A" w:rsidRDefault="008F2D2A" w:rsidP="008F2D2A">
      <w:pPr>
        <w:pStyle w:val="Odlomakpopisa"/>
        <w:rPr>
          <w:sz w:val="28"/>
          <w:szCs w:val="28"/>
        </w:rPr>
      </w:pPr>
    </w:p>
    <w:p w14:paraId="3166D25E" w14:textId="77777777" w:rsidR="00F90FE6" w:rsidRPr="00F90FE6" w:rsidRDefault="00F90FE6" w:rsidP="00F90FE6">
      <w:pPr>
        <w:ind w:left="4956" w:firstLine="708"/>
        <w:rPr>
          <w:sz w:val="28"/>
          <w:szCs w:val="28"/>
        </w:rPr>
      </w:pPr>
      <w:r w:rsidRPr="00F90FE6">
        <w:rPr>
          <w:sz w:val="28"/>
          <w:szCs w:val="28"/>
        </w:rPr>
        <w:t xml:space="preserve">Helena Galović, dipl. </w:t>
      </w:r>
      <w:proofErr w:type="spellStart"/>
      <w:r w:rsidRPr="00F90FE6">
        <w:rPr>
          <w:sz w:val="28"/>
          <w:szCs w:val="28"/>
        </w:rPr>
        <w:t>oec</w:t>
      </w:r>
      <w:proofErr w:type="spellEnd"/>
      <w:r w:rsidRPr="00F90FE6">
        <w:rPr>
          <w:sz w:val="28"/>
          <w:szCs w:val="28"/>
        </w:rPr>
        <w:t>.</w:t>
      </w:r>
    </w:p>
    <w:sectPr w:rsidR="00F90FE6" w:rsidRPr="00F9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37B"/>
    <w:multiLevelType w:val="hybridMultilevel"/>
    <w:tmpl w:val="23EA0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7227"/>
    <w:multiLevelType w:val="hybridMultilevel"/>
    <w:tmpl w:val="D5FCD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0"/>
    <w:rsid w:val="00454F92"/>
    <w:rsid w:val="006935F0"/>
    <w:rsid w:val="0070151C"/>
    <w:rsid w:val="00850CE7"/>
    <w:rsid w:val="008F2D2A"/>
    <w:rsid w:val="009B480A"/>
    <w:rsid w:val="00B71A59"/>
    <w:rsid w:val="00B90500"/>
    <w:rsid w:val="00C639B6"/>
    <w:rsid w:val="00E343B4"/>
    <w:rsid w:val="00F20A10"/>
    <w:rsid w:val="00F86A0F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4F5C"/>
  <w15:docId w15:val="{4313FD4F-44E3-4E35-837D-9A208CA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Matej Lončar</cp:lastModifiedBy>
  <cp:revision>2</cp:revision>
  <dcterms:created xsi:type="dcterms:W3CDTF">2020-10-14T07:03:00Z</dcterms:created>
  <dcterms:modified xsi:type="dcterms:W3CDTF">2020-10-14T07:03:00Z</dcterms:modified>
</cp:coreProperties>
</file>